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023"/>
        <w:gridCol w:w="1023"/>
        <w:gridCol w:w="1023"/>
        <w:gridCol w:w="1023"/>
        <w:gridCol w:w="1023"/>
        <w:gridCol w:w="1470"/>
      </w:tblGrid>
      <w:tr w:rsidR="00AE7BEF" w:rsidRPr="00825B28" w:rsidTr="00583E23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E7BEF" w:rsidRPr="00825B28" w:rsidTr="00583E23">
        <w:trPr>
          <w:trHeight w:val="532"/>
        </w:trPr>
        <w:tc>
          <w:tcPr>
            <w:tcW w:w="9654" w:type="dxa"/>
            <w:gridSpan w:val="9"/>
            <w:shd w:val="clear" w:color="auto" w:fill="auto"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E7BEF" w:rsidRPr="00825B28" w:rsidTr="00583E23">
        <w:trPr>
          <w:trHeight w:val="300"/>
        </w:trPr>
        <w:tc>
          <w:tcPr>
            <w:tcW w:w="9654" w:type="dxa"/>
            <w:gridSpan w:val="9"/>
            <w:shd w:val="clear" w:color="auto" w:fill="auto"/>
            <w:noWrap/>
            <w:vAlign w:val="center"/>
            <w:hideMark/>
          </w:tcPr>
          <w:p w:rsidR="00AE7BEF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25B28">
              <w:rPr>
                <w:rFonts w:ascii="Arial" w:hAnsi="Arial" w:cs="Arial"/>
                <w:color w:val="000000"/>
                <w:sz w:val="24"/>
                <w:szCs w:val="24"/>
              </w:rPr>
              <w:t>«ТЮМЕНСКИЙ ТЕХНИКУМ ИНДУСТРИИ ПИТАНИЯ, КОММЕРЦИИ И СЕРВИСА»</w:t>
            </w:r>
          </w:p>
          <w:p w:rsidR="002D5376" w:rsidRPr="00825B28" w:rsidRDefault="002D5376" w:rsidP="00DB527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МЕЖРЕГИОНАЛЬНЫЙ ЦЕНТР КОМПЕТЕНЦИЙ В ОБЛАСТИ ИСКУССТВА, ДИЗАЙНА И СФЕРЫ УСЛУГ</w:t>
            </w: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825B2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AE7BEF" w:rsidRPr="00825B28" w:rsidTr="00583E23">
        <w:trPr>
          <w:trHeight w:val="360"/>
        </w:trPr>
        <w:tc>
          <w:tcPr>
            <w:tcW w:w="9654" w:type="dxa"/>
            <w:gridSpan w:val="9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УЧЕБНОЙ ДИСЦИПЛИНЫ</w:t>
            </w:r>
          </w:p>
        </w:tc>
      </w:tr>
      <w:tr w:rsidR="00AE7BEF" w:rsidRPr="00825B28" w:rsidTr="00583E2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color w:val="000000"/>
              </w:rPr>
            </w:pPr>
          </w:p>
        </w:tc>
      </w:tr>
      <w:tr w:rsidR="00AE7BEF" w:rsidRPr="00825B28" w:rsidTr="00583E23">
        <w:trPr>
          <w:trHeight w:val="683"/>
        </w:trPr>
        <w:tc>
          <w:tcPr>
            <w:tcW w:w="9654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Default="00583E23" w:rsidP="00583E23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A5A5C">
              <w:rPr>
                <w:rFonts w:ascii="Arial" w:hAnsi="Arial" w:cs="Arial"/>
                <w:b/>
                <w:sz w:val="28"/>
                <w:szCs w:val="28"/>
              </w:rPr>
              <w:t>ОП.0</w:t>
            </w:r>
            <w:r w:rsidR="00E943D3">
              <w:rPr>
                <w:rFonts w:ascii="Arial" w:hAnsi="Arial" w:cs="Arial"/>
                <w:b/>
                <w:sz w:val="28"/>
                <w:szCs w:val="28"/>
              </w:rPr>
              <w:t>5</w:t>
            </w:r>
            <w:r w:rsidR="00E943D3" w:rsidRPr="00E943D3">
              <w:rPr>
                <w:rFonts w:ascii="Arial" w:hAnsi="Arial" w:cs="Arial"/>
                <w:b/>
                <w:color w:val="212529"/>
                <w:spacing w:val="-2"/>
                <w:sz w:val="28"/>
                <w:szCs w:val="28"/>
                <w:shd w:val="clear" w:color="auto" w:fill="FFFFFF"/>
              </w:rPr>
              <w:t xml:space="preserve"> ОСНОВЫ </w:t>
            </w:r>
            <w:r w:rsidR="004B269F" w:rsidRPr="004B269F">
              <w:rPr>
                <w:rFonts w:ascii="Arial" w:hAnsi="Arial" w:cs="Arial"/>
                <w:b/>
                <w:color w:val="212529"/>
                <w:spacing w:val="-2"/>
                <w:sz w:val="28"/>
                <w:szCs w:val="28"/>
                <w:shd w:val="clear" w:color="auto" w:fill="FFFFFF"/>
              </w:rPr>
              <w:t>ИЗОБРАЗИТЕЛЬНОГО ИСКУССТВА</w:t>
            </w:r>
          </w:p>
          <w:p w:rsidR="00544FF4" w:rsidRPr="00C16C68" w:rsidRDefault="00544FF4" w:rsidP="00544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6C68">
              <w:rPr>
                <w:rFonts w:ascii="Arial" w:hAnsi="Arial" w:cs="Arial"/>
                <w:sz w:val="28"/>
                <w:szCs w:val="28"/>
              </w:rPr>
              <w:t xml:space="preserve">по профессии среднего профессионального образования </w:t>
            </w:r>
          </w:p>
          <w:p w:rsidR="00583E23" w:rsidRPr="00583E23" w:rsidRDefault="00544FF4" w:rsidP="00AE720E">
            <w:pPr>
              <w:spacing w:after="12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E720E">
              <w:rPr>
                <w:rFonts w:ascii="Arial" w:hAnsi="Arial" w:cs="Arial"/>
                <w:sz w:val="28"/>
                <w:szCs w:val="28"/>
              </w:rPr>
              <w:t>54.01.01</w:t>
            </w:r>
            <w:r w:rsidRPr="001A5A5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B6EB5">
              <w:rPr>
                <w:rFonts w:ascii="Arial" w:hAnsi="Arial" w:cs="Arial"/>
                <w:sz w:val="28"/>
                <w:szCs w:val="28"/>
              </w:rPr>
              <w:t>Исполнитель художественно-оформительских работ</w:t>
            </w:r>
          </w:p>
        </w:tc>
      </w:tr>
      <w:tr w:rsidR="00AE7BEF" w:rsidRPr="00825B28" w:rsidTr="00583E23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583E2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BEF" w:rsidRPr="00825B28" w:rsidTr="00583E23">
        <w:trPr>
          <w:trHeight w:val="450"/>
        </w:trPr>
        <w:tc>
          <w:tcPr>
            <w:tcW w:w="9654" w:type="dxa"/>
            <w:gridSpan w:val="9"/>
            <w:vMerge/>
            <w:vAlign w:val="center"/>
            <w:hideMark/>
          </w:tcPr>
          <w:p w:rsidR="00AE7BEF" w:rsidRPr="00825B28" w:rsidRDefault="00AE7BEF" w:rsidP="00DB5276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E7BEF" w:rsidRDefault="00AE7BEF" w:rsidP="00AE7BEF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Тюмень 20</w:t>
      </w:r>
      <w:r w:rsidR="000F6E89" w:rsidRPr="00583E23">
        <w:rPr>
          <w:rFonts w:ascii="Arial" w:hAnsi="Arial" w:cs="Arial"/>
          <w:b/>
          <w:sz w:val="24"/>
          <w:szCs w:val="24"/>
        </w:rPr>
        <w:t>2</w:t>
      </w:r>
      <w:r w:rsidR="00211238">
        <w:rPr>
          <w:rFonts w:ascii="Arial" w:hAnsi="Arial" w:cs="Arial"/>
          <w:b/>
          <w:sz w:val="24"/>
          <w:szCs w:val="24"/>
        </w:rPr>
        <w:t>5</w:t>
      </w:r>
    </w:p>
    <w:p w:rsidR="008C644F" w:rsidRDefault="008C644F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AE7BEF" w:rsidRPr="00583E23" w:rsidRDefault="00AE7BEF" w:rsidP="00AE7BEF">
      <w:pPr>
        <w:spacing w:after="12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83E23">
        <w:rPr>
          <w:rFonts w:ascii="Arial" w:hAnsi="Arial" w:cs="Arial"/>
          <w:color w:val="000000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по </w:t>
      </w:r>
      <w:r w:rsidR="00F1701C">
        <w:rPr>
          <w:rFonts w:ascii="Arial" w:hAnsi="Arial" w:cs="Arial"/>
          <w:spacing w:val="-4"/>
          <w:sz w:val="24"/>
          <w:szCs w:val="24"/>
        </w:rPr>
        <w:t>профессии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A4580E">
        <w:rPr>
          <w:rFonts w:ascii="Arial" w:hAnsi="Arial" w:cs="Arial"/>
          <w:spacing w:val="-4"/>
          <w:sz w:val="24"/>
          <w:szCs w:val="24"/>
        </w:rPr>
        <w:t>54.01.01</w:t>
      </w:r>
      <w:r w:rsidR="00583E23" w:rsidRPr="00583E23">
        <w:rPr>
          <w:rFonts w:ascii="Arial" w:hAnsi="Arial" w:cs="Arial"/>
          <w:spacing w:val="-4"/>
          <w:sz w:val="24"/>
          <w:szCs w:val="24"/>
        </w:rPr>
        <w:t xml:space="preserve"> </w:t>
      </w:r>
      <w:r w:rsidR="00EB6EB5" w:rsidRPr="00EB6EB5">
        <w:rPr>
          <w:rFonts w:ascii="Arial" w:hAnsi="Arial" w:cs="Arial"/>
          <w:spacing w:val="-4"/>
          <w:sz w:val="24"/>
          <w:szCs w:val="24"/>
        </w:rPr>
        <w:t>Исполнитель художественно-оформительских работ</w:t>
      </w:r>
      <w:r w:rsidR="00583E23" w:rsidRPr="00583E23">
        <w:rPr>
          <w:rFonts w:ascii="Arial" w:hAnsi="Arial" w:cs="Arial"/>
          <w:spacing w:val="-4"/>
          <w:sz w:val="24"/>
          <w:szCs w:val="24"/>
        </w:rPr>
        <w:t>,</w:t>
      </w:r>
      <w:r w:rsidRPr="00583E23">
        <w:rPr>
          <w:rFonts w:ascii="Arial" w:hAnsi="Arial" w:cs="Arial"/>
          <w:color w:val="000000"/>
          <w:sz w:val="24"/>
          <w:szCs w:val="24"/>
        </w:rPr>
        <w:t xml:space="preserve"> утвержденным приказом Министерства образования и науки Российской Федерации</w:t>
      </w:r>
      <w:r w:rsidR="00583E23" w:rsidRPr="00583E23">
        <w:rPr>
          <w:rFonts w:ascii="Arial" w:hAnsi="Arial" w:cs="Arial"/>
          <w:spacing w:val="-4"/>
          <w:sz w:val="24"/>
          <w:szCs w:val="24"/>
        </w:rPr>
        <w:t>.</w:t>
      </w:r>
    </w:p>
    <w:p w:rsidR="00B61C88" w:rsidRDefault="00B61C88" w:rsidP="0088767D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83E23" w:rsidRDefault="00583E23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3E23">
        <w:rPr>
          <w:rFonts w:ascii="Arial" w:hAnsi="Arial" w:cs="Arial"/>
          <w:sz w:val="24"/>
          <w:szCs w:val="24"/>
        </w:rPr>
        <w:t>Разработчик: Т.Н. Новикова, преподаватель</w:t>
      </w:r>
      <w:r w:rsidR="00820BA7">
        <w:rPr>
          <w:rFonts w:ascii="Arial" w:hAnsi="Arial" w:cs="Arial"/>
          <w:sz w:val="24"/>
          <w:szCs w:val="24"/>
        </w:rPr>
        <w:t xml:space="preserve"> первой квалификационной категории</w:t>
      </w: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957"/>
        <w:gridCol w:w="978"/>
        <w:gridCol w:w="3176"/>
        <w:gridCol w:w="960"/>
        <w:gridCol w:w="960"/>
        <w:gridCol w:w="960"/>
        <w:gridCol w:w="960"/>
        <w:gridCol w:w="270"/>
      </w:tblGrid>
      <w:tr w:rsidR="00AE7BEF" w:rsidRPr="002D67DA" w:rsidTr="00E3729A">
        <w:trPr>
          <w:trHeight w:val="30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E3729A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ОДОБРЕНО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E7BEF" w:rsidRPr="002D67DA" w:rsidTr="00E3729A">
        <w:trPr>
          <w:trHeight w:val="300"/>
        </w:trPr>
        <w:tc>
          <w:tcPr>
            <w:tcW w:w="102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на заседании ПЦК</w:t>
            </w:r>
            <w:r w:rsidRPr="00B57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62DA" w:rsidRPr="00B57624">
              <w:rPr>
                <w:rFonts w:ascii="Arial" w:hAnsi="Arial" w:cs="Arial"/>
                <w:sz w:val="24"/>
                <w:szCs w:val="24"/>
              </w:rPr>
              <w:t xml:space="preserve">Индустрии </w:t>
            </w:r>
            <w:r w:rsidR="00583E23" w:rsidRPr="00B57624">
              <w:rPr>
                <w:rFonts w:ascii="Arial" w:hAnsi="Arial" w:cs="Arial"/>
                <w:sz w:val="24"/>
                <w:szCs w:val="24"/>
              </w:rPr>
              <w:t>красоты</w:t>
            </w:r>
            <w:r w:rsidR="00A262DA" w:rsidRPr="00B57624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583E23" w:rsidRPr="00B57624">
              <w:rPr>
                <w:rFonts w:ascii="Arial" w:hAnsi="Arial" w:cs="Arial"/>
                <w:sz w:val="24"/>
                <w:szCs w:val="24"/>
              </w:rPr>
              <w:t>моды</w:t>
            </w:r>
          </w:p>
        </w:tc>
      </w:tr>
      <w:tr w:rsidR="00AE7BEF" w:rsidRPr="002D67DA" w:rsidTr="00E3729A">
        <w:trPr>
          <w:trHeight w:val="300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EB6E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Протокол №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20</w:t>
            </w:r>
            <w:r w:rsidR="000F6E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EB6EB5">
              <w:rPr>
                <w:rFonts w:ascii="Arial" w:hAnsi="Arial" w:cs="Arial"/>
                <w:color w:val="000000"/>
                <w:sz w:val="24"/>
                <w:szCs w:val="24"/>
              </w:rPr>
              <w:t>__</w:t>
            </w: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E7BEF" w:rsidRPr="002D67DA" w:rsidTr="00E3729A">
        <w:trPr>
          <w:trHeight w:val="300"/>
        </w:trPr>
        <w:tc>
          <w:tcPr>
            <w:tcW w:w="2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7BEF" w:rsidRPr="002D67DA" w:rsidRDefault="00AE7BEF" w:rsidP="00B5762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67DA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ПЦК</w:t>
            </w: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7BEF" w:rsidRPr="002D67DA" w:rsidRDefault="00AE7BEF" w:rsidP="0088767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83E23" w:rsidRPr="002D67DA" w:rsidTr="00DB5276">
        <w:trPr>
          <w:trHeight w:val="375"/>
        </w:trPr>
        <w:tc>
          <w:tcPr>
            <w:tcW w:w="6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E23" w:rsidRPr="00C316CA" w:rsidRDefault="00583E23" w:rsidP="00583E23">
            <w:pPr>
              <w:pStyle w:val="Default"/>
            </w:pPr>
            <w:r w:rsidRPr="00C316CA">
              <w:rPr>
                <w:sz w:val="22"/>
                <w:szCs w:val="22"/>
              </w:rPr>
              <w:t xml:space="preserve">___________________ </w:t>
            </w:r>
            <w:r w:rsidRPr="00C316CA">
              <w:rPr>
                <w:color w:val="auto"/>
                <w:sz w:val="22"/>
                <w:szCs w:val="22"/>
              </w:rPr>
              <w:t>/____________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83E23" w:rsidRPr="002D67DA" w:rsidTr="00DB5276">
        <w:trPr>
          <w:trHeight w:val="360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3E23" w:rsidRPr="00C316CA" w:rsidRDefault="00583E23" w:rsidP="00583E23">
            <w:pPr>
              <w:pStyle w:val="Default"/>
            </w:pPr>
            <w:r w:rsidRPr="00C316CA">
              <w:rPr>
                <w:color w:val="auto"/>
                <w:sz w:val="22"/>
                <w:szCs w:val="22"/>
              </w:rPr>
              <w:t>подпись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23" w:rsidRPr="002D67DA" w:rsidRDefault="00583E23" w:rsidP="00583E2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7BEF" w:rsidRDefault="00AE7BEF" w:rsidP="0088767D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B6EB5" w:rsidRDefault="00EB6EB5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F3AF3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B6EB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:rsidR="00EB6EB5" w:rsidRPr="00EB6EB5" w:rsidRDefault="00EB6EB5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13"/>
        <w:gridCol w:w="2234"/>
      </w:tblGrid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after="0"/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 xml:space="preserve">ОБЩАЯ ХАРАКТЕРИСТИКА </w:t>
            </w:r>
            <w:r w:rsidR="0055310E" w:rsidRPr="00EB6EB5">
              <w:rPr>
                <w:rFonts w:ascii="Arial" w:hAnsi="Arial" w:cs="Arial"/>
                <w:szCs w:val="24"/>
              </w:rPr>
              <w:t xml:space="preserve">РАБОЧЕЙ </w:t>
            </w:r>
            <w:r w:rsidRPr="00EB6EB5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2234" w:type="dxa"/>
          </w:tcPr>
          <w:p w:rsidR="008F3AF3" w:rsidRPr="00EB6EB5" w:rsidRDefault="009B2062" w:rsidP="008F3AF3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6EB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>СТРУКТУРА</w:t>
            </w:r>
            <w:r w:rsidR="0055310E" w:rsidRPr="00EB6EB5">
              <w:rPr>
                <w:rFonts w:ascii="Arial" w:hAnsi="Arial" w:cs="Arial"/>
                <w:szCs w:val="24"/>
              </w:rPr>
              <w:t xml:space="preserve"> И СОДЕРЖАНИЕ</w:t>
            </w:r>
            <w:r w:rsidRPr="00EB6EB5">
              <w:rPr>
                <w:rFonts w:ascii="Arial" w:hAnsi="Arial" w:cs="Arial"/>
                <w:szCs w:val="24"/>
              </w:rPr>
              <w:t xml:space="preserve"> УЧЕБНОЙ ДИСЦИПЛИНЫ</w:t>
            </w:r>
          </w:p>
        </w:tc>
        <w:tc>
          <w:tcPr>
            <w:tcW w:w="2234" w:type="dxa"/>
          </w:tcPr>
          <w:p w:rsidR="008F3AF3" w:rsidRPr="00EB6EB5" w:rsidRDefault="00E943D3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 xml:space="preserve">УСЛОВИЯ РЕАЛИЗАЦИИ </w:t>
            </w:r>
            <w:r w:rsidR="0055310E" w:rsidRPr="00EB6EB5">
              <w:rPr>
                <w:rFonts w:ascii="Arial" w:hAnsi="Arial" w:cs="Arial"/>
                <w:szCs w:val="24"/>
              </w:rPr>
              <w:t xml:space="preserve">РАБОЧЕЙ </w:t>
            </w:r>
            <w:r w:rsidRPr="00EB6EB5">
              <w:rPr>
                <w:rFonts w:ascii="Arial" w:hAnsi="Arial" w:cs="Arial"/>
                <w:szCs w:val="24"/>
              </w:rPr>
              <w:t>ПРОГРАММЫ УЧЕБНОЙ ДИСЦИПЛИНЫ</w:t>
            </w:r>
          </w:p>
        </w:tc>
        <w:tc>
          <w:tcPr>
            <w:tcW w:w="2234" w:type="dxa"/>
          </w:tcPr>
          <w:p w:rsidR="008F3AF3" w:rsidRPr="00EB6EB5" w:rsidRDefault="00055164" w:rsidP="009B2062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8F3AF3" w:rsidRPr="00EB6EB5" w:rsidTr="00EB6EB5">
        <w:tc>
          <w:tcPr>
            <w:tcW w:w="7513" w:type="dxa"/>
          </w:tcPr>
          <w:p w:rsidR="008F3AF3" w:rsidRPr="00EB6EB5" w:rsidRDefault="008F3AF3" w:rsidP="00EB6E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rPr>
                <w:rFonts w:ascii="Arial" w:hAnsi="Arial" w:cs="Arial"/>
                <w:szCs w:val="24"/>
              </w:rPr>
            </w:pPr>
            <w:r w:rsidRPr="00EB6EB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2234" w:type="dxa"/>
          </w:tcPr>
          <w:p w:rsidR="008F3AF3" w:rsidRPr="00EB6EB5" w:rsidRDefault="00EB50C2" w:rsidP="00055164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05516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8F3AF3" w:rsidRPr="00343013" w:rsidRDefault="008F3AF3" w:rsidP="008F3AF3">
      <w:pPr>
        <w:rPr>
          <w:rFonts w:ascii="Times New Roman" w:hAnsi="Times New Roman"/>
          <w:b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sz w:val="24"/>
          <w:szCs w:val="24"/>
        </w:rPr>
      </w:pPr>
    </w:p>
    <w:p w:rsidR="008F3AF3" w:rsidRPr="0013620F" w:rsidRDefault="008F3AF3" w:rsidP="008F3AF3">
      <w:pPr>
        <w:rPr>
          <w:rFonts w:ascii="Times New Roman" w:hAnsi="Times New Roman"/>
          <w:b/>
          <w:bCs/>
          <w:sz w:val="24"/>
          <w:szCs w:val="24"/>
        </w:rPr>
      </w:pPr>
    </w:p>
    <w:p w:rsidR="008F3AF3" w:rsidRPr="00343013" w:rsidRDefault="008F3AF3" w:rsidP="008F3AF3">
      <w:pPr>
        <w:spacing w:after="120" w:line="240" w:lineRule="auto"/>
        <w:jc w:val="center"/>
        <w:rPr>
          <w:rFonts w:ascii="Arial" w:hAnsi="Arial" w:cs="Arial"/>
          <w:b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  <w:r w:rsidRPr="00343013"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396F8F" w:rsidRPr="00343013" w:rsidRDefault="008F3AF3" w:rsidP="00396F8F">
      <w:pPr>
        <w:spacing w:after="120" w:line="240" w:lineRule="auto"/>
        <w:ind w:firstLine="709"/>
        <w:rPr>
          <w:rFonts w:ascii="Arial" w:hAnsi="Arial" w:cs="Arial"/>
          <w:b/>
          <w:strike/>
        </w:rPr>
      </w:pPr>
      <w:r w:rsidRPr="00343013">
        <w:rPr>
          <w:rFonts w:ascii="Arial" w:hAnsi="Arial" w:cs="Arial"/>
          <w:b/>
        </w:rPr>
        <w:t>1.1. </w:t>
      </w:r>
      <w:r w:rsidR="00FF438A" w:rsidRPr="00343013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</w:t>
      </w:r>
      <w:r w:rsidR="00FF438A" w:rsidRPr="00343013">
        <w:rPr>
          <w:rFonts w:ascii="Arial" w:hAnsi="Arial" w:cs="Arial"/>
          <w:b/>
          <w:color w:val="538135" w:themeColor="accent6" w:themeShade="BF"/>
        </w:rPr>
        <w:t xml:space="preserve"> </w:t>
      </w:r>
    </w:p>
    <w:p w:rsidR="00DD1D60" w:rsidRPr="00A609A8" w:rsidRDefault="00396F8F" w:rsidP="00DD1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У</w:t>
      </w:r>
      <w:r w:rsidR="008F3AF3" w:rsidRPr="00343013">
        <w:rPr>
          <w:rFonts w:ascii="Arial" w:hAnsi="Arial" w:cs="Arial"/>
        </w:rPr>
        <w:t>чебн</w:t>
      </w:r>
      <w:r w:rsidRPr="00343013">
        <w:rPr>
          <w:rFonts w:ascii="Arial" w:hAnsi="Arial" w:cs="Arial"/>
        </w:rPr>
        <w:t>ая</w:t>
      </w:r>
      <w:r w:rsidR="008F3AF3" w:rsidRPr="00343013">
        <w:rPr>
          <w:rFonts w:ascii="Arial" w:hAnsi="Arial" w:cs="Arial"/>
        </w:rPr>
        <w:t xml:space="preserve"> дисциплин</w:t>
      </w:r>
      <w:r w:rsidRPr="00343013">
        <w:rPr>
          <w:rFonts w:ascii="Arial" w:hAnsi="Arial" w:cs="Arial"/>
        </w:rPr>
        <w:t>а</w:t>
      </w:r>
      <w:r w:rsidR="0006048C" w:rsidRPr="00343013">
        <w:rPr>
          <w:rFonts w:ascii="Arial" w:hAnsi="Arial" w:cs="Arial"/>
        </w:rPr>
        <w:t xml:space="preserve"> </w:t>
      </w:r>
      <w:r w:rsidR="00DD1D60" w:rsidRPr="00DD1D60">
        <w:rPr>
          <w:rFonts w:ascii="Arial" w:hAnsi="Arial" w:cs="Arial"/>
        </w:rPr>
        <w:t>ОП</w:t>
      </w:r>
      <w:r w:rsidR="00DD1D60" w:rsidRPr="00A4580E">
        <w:rPr>
          <w:rFonts w:ascii="Arial" w:hAnsi="Arial" w:cs="Arial"/>
        </w:rPr>
        <w:t>.0</w:t>
      </w:r>
      <w:r w:rsidR="00E943D3" w:rsidRPr="00A4580E">
        <w:rPr>
          <w:rFonts w:ascii="Arial" w:hAnsi="Arial" w:cs="Arial"/>
        </w:rPr>
        <w:t>5</w:t>
      </w:r>
      <w:r w:rsidR="00DD1D60" w:rsidRPr="00A4580E">
        <w:rPr>
          <w:rFonts w:ascii="Arial" w:hAnsi="Arial" w:cs="Arial"/>
        </w:rPr>
        <w:t xml:space="preserve"> </w:t>
      </w:r>
      <w:r w:rsidR="004B269F" w:rsidRPr="00A4580E">
        <w:rPr>
          <w:rFonts w:ascii="Arial" w:hAnsi="Arial" w:cs="Arial"/>
          <w:color w:val="212529"/>
          <w:spacing w:val="-2"/>
          <w:shd w:val="clear" w:color="auto" w:fill="FFFFFF"/>
        </w:rPr>
        <w:t>Основы изобразительного искусства</w:t>
      </w:r>
      <w:r w:rsidR="008F3AF3" w:rsidRPr="00A4580E">
        <w:rPr>
          <w:rFonts w:ascii="Arial" w:hAnsi="Arial" w:cs="Arial"/>
        </w:rPr>
        <w:t xml:space="preserve"> является</w:t>
      </w:r>
      <w:r w:rsidR="008F3AF3" w:rsidRPr="00343013">
        <w:rPr>
          <w:rFonts w:ascii="Arial" w:hAnsi="Arial" w:cs="Arial"/>
        </w:rPr>
        <w:t xml:space="preserve"> </w:t>
      </w:r>
      <w:r w:rsidR="00FF438A" w:rsidRPr="00343013">
        <w:rPr>
          <w:rFonts w:ascii="Arial" w:hAnsi="Arial" w:cs="Arial"/>
        </w:rPr>
        <w:t xml:space="preserve">обязательной </w:t>
      </w:r>
      <w:r w:rsidR="008F3AF3" w:rsidRPr="00343013">
        <w:rPr>
          <w:rFonts w:ascii="Arial" w:hAnsi="Arial" w:cs="Arial"/>
        </w:rPr>
        <w:t xml:space="preserve">частью </w:t>
      </w:r>
      <w:r w:rsidR="00DD1D60" w:rsidRPr="00A609A8">
        <w:rPr>
          <w:rFonts w:ascii="Arial" w:hAnsi="Arial" w:cs="Arial"/>
        </w:rPr>
        <w:t>общепрофессионального</w:t>
      </w:r>
      <w:r w:rsidR="00FF438A" w:rsidRPr="00343013">
        <w:rPr>
          <w:rFonts w:ascii="Arial" w:hAnsi="Arial" w:cs="Arial"/>
        </w:rPr>
        <w:t xml:space="preserve"> цикла </w:t>
      </w:r>
      <w:r w:rsidR="008F3AF3" w:rsidRPr="00343013">
        <w:rPr>
          <w:rFonts w:ascii="Arial" w:hAnsi="Arial" w:cs="Arial"/>
        </w:rPr>
        <w:t xml:space="preserve">основной </w:t>
      </w:r>
      <w:r w:rsidR="007307AE" w:rsidRPr="00343013">
        <w:rPr>
          <w:rFonts w:ascii="Arial" w:hAnsi="Arial" w:cs="Arial"/>
        </w:rPr>
        <w:t xml:space="preserve">профессиональной </w:t>
      </w:r>
      <w:r w:rsidR="008F3AF3" w:rsidRPr="00343013">
        <w:rPr>
          <w:rFonts w:ascii="Arial" w:hAnsi="Arial" w:cs="Arial"/>
        </w:rPr>
        <w:t>образовательной программы</w:t>
      </w:r>
      <w:r w:rsidR="007307AE" w:rsidRPr="00343013">
        <w:rPr>
          <w:rFonts w:ascii="Arial" w:hAnsi="Arial" w:cs="Arial"/>
        </w:rPr>
        <w:t xml:space="preserve"> среднего профессионального образования</w:t>
      </w:r>
      <w:r w:rsidR="00301296" w:rsidRPr="00343013">
        <w:rPr>
          <w:rFonts w:ascii="Arial" w:hAnsi="Arial" w:cs="Arial"/>
        </w:rPr>
        <w:t xml:space="preserve"> </w:t>
      </w:r>
      <w:r w:rsidR="00DD1D60" w:rsidRPr="00A609A8">
        <w:rPr>
          <w:rFonts w:ascii="Arial" w:hAnsi="Arial" w:cs="Arial"/>
        </w:rPr>
        <w:t xml:space="preserve">по </w:t>
      </w:r>
      <w:r w:rsidR="00F1701C">
        <w:rPr>
          <w:rFonts w:ascii="Arial" w:hAnsi="Arial" w:cs="Arial"/>
        </w:rPr>
        <w:t>профессии</w:t>
      </w:r>
      <w:r w:rsidR="00DD1D60" w:rsidRPr="00A609A8">
        <w:rPr>
          <w:rFonts w:ascii="Arial" w:hAnsi="Arial" w:cs="Arial"/>
        </w:rPr>
        <w:t xml:space="preserve"> </w:t>
      </w:r>
      <w:r w:rsidR="00AE720E">
        <w:rPr>
          <w:rFonts w:ascii="Arial" w:hAnsi="Arial" w:cs="Arial"/>
        </w:rPr>
        <w:t>54.01.01</w:t>
      </w:r>
      <w:r w:rsidR="00DD1D60" w:rsidRPr="00A609A8">
        <w:rPr>
          <w:rFonts w:ascii="Arial" w:hAnsi="Arial" w:cs="Arial"/>
        </w:rPr>
        <w:t xml:space="preserve"> </w:t>
      </w:r>
      <w:r w:rsidR="00D5627E" w:rsidRPr="00D5627E">
        <w:rPr>
          <w:rFonts w:ascii="Arial" w:hAnsi="Arial" w:cs="Arial"/>
        </w:rPr>
        <w:t>Исполнитель художественно-оформительских работ</w:t>
      </w:r>
      <w:r w:rsidR="00DD1D60" w:rsidRPr="00A609A8">
        <w:rPr>
          <w:rFonts w:ascii="Arial" w:hAnsi="Arial" w:cs="Arial"/>
        </w:rPr>
        <w:t xml:space="preserve">. </w:t>
      </w:r>
    </w:p>
    <w:p w:rsidR="0006048C" w:rsidRPr="00343013" w:rsidRDefault="0006048C" w:rsidP="009D15E9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1.2. Цель и планируемые результаты освоения дисцип</w:t>
      </w:r>
      <w:r w:rsidR="00FF438A" w:rsidRPr="00343013">
        <w:rPr>
          <w:rFonts w:ascii="Arial" w:hAnsi="Arial" w:cs="Arial"/>
          <w:b/>
        </w:rPr>
        <w:t>лины</w:t>
      </w:r>
      <w:r w:rsidR="009D15E9">
        <w:rPr>
          <w:rFonts w:ascii="Arial" w:hAnsi="Arial" w:cs="Arial"/>
          <w:b/>
        </w:rPr>
        <w:t xml:space="preserve"> </w:t>
      </w:r>
      <w:r w:rsidR="009D15E9" w:rsidRPr="00DD1D60">
        <w:rPr>
          <w:rFonts w:ascii="Arial" w:hAnsi="Arial" w:cs="Arial"/>
          <w:b/>
        </w:rPr>
        <w:t>ОП.0</w:t>
      </w:r>
      <w:r w:rsidR="00E943D3">
        <w:rPr>
          <w:rFonts w:ascii="Arial" w:hAnsi="Arial" w:cs="Arial"/>
          <w:b/>
        </w:rPr>
        <w:t>5</w:t>
      </w:r>
      <w:r w:rsidR="009D15E9" w:rsidRPr="00DD1D60">
        <w:rPr>
          <w:rFonts w:ascii="Arial" w:hAnsi="Arial" w:cs="Arial"/>
          <w:b/>
        </w:rPr>
        <w:t xml:space="preserve"> </w:t>
      </w:r>
      <w:r w:rsidR="004B269F" w:rsidRPr="004B269F">
        <w:rPr>
          <w:rFonts w:ascii="Arial" w:hAnsi="Arial" w:cs="Arial"/>
          <w:b/>
          <w:color w:val="212529"/>
          <w:spacing w:val="-2"/>
          <w:shd w:val="clear" w:color="auto" w:fill="FFFFFF"/>
        </w:rPr>
        <w:t>Основы изобразительного искусства</w:t>
      </w:r>
    </w:p>
    <w:p w:rsidR="00FF438A" w:rsidRDefault="00FF438A" w:rsidP="00FF438A">
      <w:pPr>
        <w:suppressAutoHyphens/>
        <w:ind w:firstLine="709"/>
        <w:jc w:val="both"/>
        <w:rPr>
          <w:rFonts w:ascii="Arial" w:hAnsi="Arial" w:cs="Arial"/>
        </w:rPr>
      </w:pPr>
      <w:r w:rsidRPr="00343013">
        <w:rPr>
          <w:rFonts w:ascii="Arial" w:hAnsi="Arial" w:cs="Arial"/>
        </w:rPr>
        <w:t>В рамках программы учебной дисциплины обучающимися осваиваются умения и знания</w:t>
      </w:r>
      <w:r w:rsidR="00D95C5B" w:rsidRPr="00343013">
        <w:rPr>
          <w:rFonts w:ascii="Arial" w:hAnsi="Arial" w:cs="Arial"/>
        </w:rPr>
        <w:t>, обеспечивается формирование профессиональных и общих компетенций</w:t>
      </w:r>
    </w:p>
    <w:p w:rsidR="00F303CB" w:rsidRDefault="00F303CB" w:rsidP="009463B1">
      <w:pPr>
        <w:spacing w:before="120" w:after="120"/>
        <w:ind w:firstLine="709"/>
        <w:jc w:val="both"/>
        <w:rPr>
          <w:b/>
        </w:rPr>
      </w:pPr>
      <w:r w:rsidRPr="00270F9D">
        <w:rPr>
          <w:b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  <w:t>Код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  <w:t>Наименование общих компетенций</w:t>
            </w:r>
          </w:p>
        </w:tc>
      </w:tr>
      <w:tr w:rsidR="00A4580E" w:rsidRPr="00A4580E" w:rsidTr="00A4580E">
        <w:trPr>
          <w:trHeight w:val="327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keepNext/>
              <w:spacing w:after="0" w:line="240" w:lineRule="auto"/>
              <w:outlineLvl w:val="1"/>
              <w:rPr>
                <w:rFonts w:ascii="Arial" w:hAnsi="Arial" w:cs="Arial"/>
                <w:bCs/>
                <w:iCs/>
                <w:color w:val="FF0000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01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/>
              <w:jc w:val="both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z w:val="20"/>
                <w:lang w:eastAsia="en-US"/>
              </w:rPr>
              <w:t>Выбирать</w:t>
            </w:r>
            <w:r w:rsidRPr="00A4580E">
              <w:rPr>
                <w:spacing w:val="-11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 xml:space="preserve">способы </w:t>
            </w:r>
            <w:r w:rsidRPr="00A4580E">
              <w:rPr>
                <w:sz w:val="20"/>
                <w:lang w:eastAsia="en-US"/>
              </w:rPr>
              <w:t>решения</w:t>
            </w:r>
            <w:r w:rsidRPr="00A4580E">
              <w:rPr>
                <w:spacing w:val="-8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>задач профессиональной деятельности, применительно</w:t>
            </w:r>
            <w:r w:rsidRPr="00A4580E">
              <w:rPr>
                <w:spacing w:val="5"/>
                <w:sz w:val="20"/>
                <w:lang w:eastAsia="en-US"/>
              </w:rPr>
              <w:t xml:space="preserve"> </w:t>
            </w:r>
            <w:r w:rsidRPr="00A4580E">
              <w:rPr>
                <w:spacing w:val="-10"/>
                <w:sz w:val="20"/>
                <w:lang w:eastAsia="en-US"/>
              </w:rPr>
              <w:t xml:space="preserve">к </w:t>
            </w:r>
            <w:r w:rsidRPr="00A4580E">
              <w:rPr>
                <w:spacing w:val="-2"/>
                <w:sz w:val="20"/>
                <w:lang w:eastAsia="en-US"/>
              </w:rPr>
              <w:t>различным контекстам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02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Использовать современные </w:t>
            </w:r>
            <w:r w:rsidRPr="00A4580E">
              <w:rPr>
                <w:sz w:val="20"/>
                <w:lang w:eastAsia="en-US"/>
              </w:rPr>
              <w:t>средства</w:t>
            </w:r>
            <w:r w:rsidRPr="00A4580E">
              <w:rPr>
                <w:spacing w:val="-8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 xml:space="preserve">поиска, анализа </w:t>
            </w:r>
            <w:r w:rsidRPr="00A4580E">
              <w:rPr>
                <w:spacing w:val="-10"/>
                <w:sz w:val="20"/>
                <w:lang w:eastAsia="en-US"/>
              </w:rPr>
              <w:t xml:space="preserve">и </w:t>
            </w:r>
            <w:r w:rsidRPr="00A4580E">
              <w:rPr>
                <w:spacing w:val="-2"/>
                <w:sz w:val="20"/>
                <w:lang w:eastAsia="en-US"/>
              </w:rPr>
              <w:t>интерпретации информации</w:t>
            </w:r>
            <w:r w:rsidRPr="00A4580E">
              <w:rPr>
                <w:spacing w:val="5"/>
                <w:sz w:val="20"/>
                <w:lang w:eastAsia="en-US"/>
              </w:rPr>
              <w:t xml:space="preserve"> </w:t>
            </w:r>
            <w:r w:rsidRPr="00A4580E">
              <w:rPr>
                <w:spacing w:val="-10"/>
                <w:sz w:val="20"/>
                <w:lang w:eastAsia="en-US"/>
              </w:rPr>
              <w:t xml:space="preserve">и </w:t>
            </w:r>
            <w:r w:rsidRPr="00A4580E">
              <w:rPr>
                <w:spacing w:val="-2"/>
                <w:sz w:val="20"/>
                <w:lang w:eastAsia="en-US"/>
              </w:rPr>
              <w:t xml:space="preserve">информационные </w:t>
            </w:r>
            <w:r w:rsidRPr="00A4580E">
              <w:rPr>
                <w:sz w:val="20"/>
                <w:lang w:eastAsia="en-US"/>
              </w:rPr>
              <w:t>технологии</w:t>
            </w:r>
            <w:r w:rsidRPr="00A4580E">
              <w:rPr>
                <w:spacing w:val="-8"/>
                <w:sz w:val="20"/>
                <w:lang w:eastAsia="en-US"/>
              </w:rPr>
              <w:t xml:space="preserve"> </w:t>
            </w:r>
            <w:r w:rsidRPr="00A4580E">
              <w:rPr>
                <w:spacing w:val="-5"/>
                <w:sz w:val="20"/>
                <w:lang w:eastAsia="en-US"/>
              </w:rPr>
              <w:t xml:space="preserve">для </w:t>
            </w:r>
            <w:r w:rsidRPr="00A4580E">
              <w:rPr>
                <w:sz w:val="20"/>
                <w:lang w:eastAsia="en-US"/>
              </w:rPr>
              <w:t>выполнения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>задач профессиональной деятельности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03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 w:right="670"/>
              <w:jc w:val="both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z w:val="20"/>
                <w:lang w:eastAsia="en-US"/>
              </w:rPr>
              <w:t>Планировать</w:t>
            </w:r>
            <w:r w:rsidRPr="00A4580E">
              <w:rPr>
                <w:spacing w:val="-6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и </w:t>
            </w:r>
            <w:r w:rsidRPr="00A4580E">
              <w:rPr>
                <w:spacing w:val="-2"/>
                <w:sz w:val="20"/>
                <w:lang w:eastAsia="en-US"/>
              </w:rPr>
              <w:t xml:space="preserve">реализовывать собственное </w:t>
            </w:r>
            <w:r w:rsidRPr="00A4580E">
              <w:rPr>
                <w:sz w:val="20"/>
                <w:lang w:eastAsia="en-US"/>
              </w:rPr>
              <w:t>профессиональное</w:t>
            </w:r>
            <w:r w:rsidRPr="00A4580E">
              <w:rPr>
                <w:spacing w:val="-14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и </w:t>
            </w:r>
            <w:r w:rsidRPr="00A4580E">
              <w:rPr>
                <w:spacing w:val="-2"/>
                <w:sz w:val="20"/>
                <w:lang w:eastAsia="en-US"/>
              </w:rPr>
              <w:t xml:space="preserve">личностное развитие, предпринимательскую </w:t>
            </w:r>
            <w:r w:rsidRPr="00A4580E">
              <w:rPr>
                <w:sz w:val="20"/>
                <w:lang w:eastAsia="en-US"/>
              </w:rPr>
              <w:t xml:space="preserve">деятельность в </w:t>
            </w:r>
            <w:r w:rsidRPr="00A4580E">
              <w:rPr>
                <w:spacing w:val="-2"/>
                <w:sz w:val="20"/>
                <w:lang w:eastAsia="en-US"/>
              </w:rPr>
              <w:t>профессиональной сфере,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 xml:space="preserve">использовать </w:t>
            </w:r>
            <w:r w:rsidRPr="00A4580E">
              <w:rPr>
                <w:sz w:val="20"/>
                <w:lang w:eastAsia="en-US"/>
              </w:rPr>
              <w:t xml:space="preserve">знания по правовой и финансовой грамотности в </w:t>
            </w:r>
            <w:r w:rsidRPr="00A4580E">
              <w:rPr>
                <w:spacing w:val="-2"/>
                <w:sz w:val="20"/>
                <w:lang w:eastAsia="en-US"/>
              </w:rPr>
              <w:t>различных жизненных ситуациях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04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Эффективно взаимодействовать </w:t>
            </w:r>
            <w:r w:rsidRPr="00A4580E">
              <w:rPr>
                <w:sz w:val="20"/>
                <w:lang w:eastAsia="en-US"/>
              </w:rPr>
              <w:t xml:space="preserve">и работать в коллективе и </w:t>
            </w:r>
            <w:r w:rsidRPr="00A4580E">
              <w:rPr>
                <w:spacing w:val="-2"/>
                <w:sz w:val="20"/>
                <w:lang w:eastAsia="en-US"/>
              </w:rPr>
              <w:t>команде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05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 w:right="184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Осуществлять </w:t>
            </w:r>
            <w:r w:rsidRPr="00A4580E">
              <w:rPr>
                <w:sz w:val="20"/>
                <w:lang w:eastAsia="en-US"/>
              </w:rPr>
              <w:t xml:space="preserve">устную и </w:t>
            </w:r>
            <w:r w:rsidRPr="00A4580E">
              <w:rPr>
                <w:spacing w:val="-2"/>
                <w:sz w:val="20"/>
                <w:lang w:eastAsia="en-US"/>
              </w:rPr>
              <w:t>письменную коммуникацию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>на государственном языке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 xml:space="preserve">Российской </w:t>
            </w:r>
            <w:r w:rsidRPr="00A4580E">
              <w:rPr>
                <w:sz w:val="20"/>
                <w:lang w:eastAsia="en-US"/>
              </w:rPr>
              <w:t>федерации</w:t>
            </w:r>
            <w:r w:rsidRPr="00A4580E">
              <w:rPr>
                <w:spacing w:val="-14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>с</w:t>
            </w:r>
            <w:r w:rsidRPr="00A4580E">
              <w:rPr>
                <w:spacing w:val="-13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учетом </w:t>
            </w:r>
            <w:r w:rsidRPr="00A4580E">
              <w:rPr>
                <w:spacing w:val="-2"/>
                <w:sz w:val="20"/>
                <w:lang w:eastAsia="en-US"/>
              </w:rPr>
              <w:t xml:space="preserve">особенностей </w:t>
            </w:r>
            <w:r w:rsidRPr="00A4580E">
              <w:rPr>
                <w:sz w:val="20"/>
                <w:lang w:eastAsia="en-US"/>
              </w:rPr>
              <w:t>социального</w:t>
            </w:r>
            <w:r w:rsidRPr="00A4580E">
              <w:rPr>
                <w:spacing w:val="-14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и </w:t>
            </w:r>
            <w:r w:rsidRPr="00A4580E">
              <w:rPr>
                <w:spacing w:val="-2"/>
                <w:sz w:val="20"/>
                <w:lang w:eastAsia="en-US"/>
              </w:rPr>
              <w:t>культурного контекста</w:t>
            </w:r>
          </w:p>
        </w:tc>
      </w:tr>
      <w:tr w:rsidR="00A4580E" w:rsidRPr="00A4580E" w:rsidTr="00A4580E">
        <w:trPr>
          <w:trHeight w:val="32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06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 w:right="965"/>
              <w:rPr>
                <w:bCs/>
                <w:iCs/>
                <w:color w:val="FF0000"/>
                <w:sz w:val="20"/>
                <w:lang w:eastAsia="en-US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Проявлять </w:t>
            </w:r>
            <w:r w:rsidRPr="00A4580E">
              <w:rPr>
                <w:spacing w:val="-4"/>
                <w:sz w:val="20"/>
                <w:lang w:eastAsia="en-US"/>
              </w:rPr>
              <w:t>гражданско-п</w:t>
            </w:r>
            <w:r w:rsidRPr="00A4580E">
              <w:rPr>
                <w:spacing w:val="-2"/>
                <w:sz w:val="20"/>
                <w:lang w:eastAsia="en-US"/>
              </w:rPr>
              <w:t xml:space="preserve">атриотическую позицию, демонстрировать  осознанное </w:t>
            </w:r>
            <w:r w:rsidRPr="00A4580E">
              <w:rPr>
                <w:sz w:val="20"/>
                <w:lang w:eastAsia="en-US"/>
              </w:rPr>
              <w:t>поведение</w:t>
            </w:r>
            <w:r w:rsidRPr="00A4580E">
              <w:rPr>
                <w:spacing w:val="-14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>на</w:t>
            </w:r>
            <w:r w:rsidRPr="00A4580E">
              <w:rPr>
                <w:spacing w:val="-13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основе </w:t>
            </w:r>
            <w:r w:rsidRPr="00A4580E">
              <w:rPr>
                <w:spacing w:val="-2"/>
                <w:sz w:val="20"/>
                <w:lang w:eastAsia="en-US"/>
              </w:rPr>
              <w:t xml:space="preserve">традиционных </w:t>
            </w:r>
            <w:r w:rsidRPr="00A4580E">
              <w:rPr>
                <w:sz w:val="20"/>
                <w:lang w:eastAsia="en-US"/>
              </w:rPr>
              <w:t xml:space="preserve">российских духовно- </w:t>
            </w:r>
            <w:r w:rsidRPr="00A4580E">
              <w:rPr>
                <w:spacing w:val="-2"/>
                <w:sz w:val="20"/>
                <w:lang w:eastAsia="en-US"/>
              </w:rPr>
              <w:t xml:space="preserve">нравственных </w:t>
            </w:r>
            <w:r w:rsidRPr="00A4580E">
              <w:rPr>
                <w:sz w:val="20"/>
                <w:lang w:eastAsia="en-US"/>
              </w:rPr>
              <w:t>ценностей, в том числе</w:t>
            </w:r>
            <w:r w:rsidRPr="00A4580E">
              <w:rPr>
                <w:spacing w:val="-14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>с</w:t>
            </w:r>
            <w:r w:rsidRPr="00A4580E">
              <w:rPr>
                <w:spacing w:val="-13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учетом </w:t>
            </w:r>
            <w:r w:rsidRPr="00A4580E">
              <w:rPr>
                <w:spacing w:val="-2"/>
                <w:sz w:val="20"/>
                <w:lang w:eastAsia="en-US"/>
              </w:rPr>
              <w:t>гармонизации межнациональных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 xml:space="preserve">и межрелигиозных отношений, </w:t>
            </w:r>
            <w:r w:rsidRPr="00A4580E">
              <w:rPr>
                <w:spacing w:val="-4"/>
                <w:sz w:val="20"/>
                <w:lang w:eastAsia="en-US"/>
              </w:rPr>
              <w:t xml:space="preserve">применять </w:t>
            </w:r>
            <w:r w:rsidRPr="00A4580E">
              <w:rPr>
                <w:spacing w:val="-2"/>
                <w:sz w:val="20"/>
                <w:lang w:eastAsia="en-US"/>
              </w:rPr>
              <w:t>стандарты антикоррупционного поведения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07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 w:right="120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Содействовать сохранению </w:t>
            </w:r>
            <w:r w:rsidRPr="00A4580E">
              <w:rPr>
                <w:sz w:val="20"/>
                <w:lang w:eastAsia="en-US"/>
              </w:rPr>
              <w:t xml:space="preserve">окружающей среды, </w:t>
            </w:r>
            <w:r w:rsidRPr="00A4580E">
              <w:rPr>
                <w:spacing w:val="-2"/>
                <w:sz w:val="20"/>
                <w:lang w:eastAsia="en-US"/>
              </w:rPr>
              <w:t xml:space="preserve">ресурсосбережению, </w:t>
            </w:r>
            <w:r w:rsidRPr="00A4580E">
              <w:rPr>
                <w:sz w:val="20"/>
                <w:lang w:eastAsia="en-US"/>
              </w:rPr>
              <w:t>применять</w:t>
            </w:r>
            <w:r w:rsidRPr="00A4580E">
              <w:rPr>
                <w:spacing w:val="-14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>знания</w:t>
            </w:r>
            <w:r w:rsidRPr="00A4580E">
              <w:rPr>
                <w:spacing w:val="-13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об изменении климата, </w:t>
            </w:r>
            <w:r w:rsidRPr="00A4580E">
              <w:rPr>
                <w:spacing w:val="-2"/>
                <w:sz w:val="20"/>
                <w:lang w:eastAsia="en-US"/>
              </w:rPr>
              <w:t xml:space="preserve">принципы бережливого производства, эффективно </w:t>
            </w:r>
            <w:r w:rsidRPr="00A4580E">
              <w:rPr>
                <w:sz w:val="20"/>
                <w:lang w:eastAsia="en-US"/>
              </w:rPr>
              <w:t>действовать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в </w:t>
            </w:r>
            <w:r w:rsidRPr="00A4580E">
              <w:rPr>
                <w:spacing w:val="-2"/>
                <w:sz w:val="20"/>
                <w:lang w:eastAsia="en-US"/>
              </w:rPr>
              <w:t>чрезвычайных ситуациях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08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114" w:right="120"/>
              <w:rPr>
                <w:sz w:val="20"/>
                <w:lang w:eastAsia="en-US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Использовать средства физической </w:t>
            </w:r>
            <w:r w:rsidRPr="00A4580E">
              <w:rPr>
                <w:sz w:val="20"/>
                <w:lang w:eastAsia="en-US"/>
              </w:rPr>
              <w:t xml:space="preserve">культуры для сохранения и </w:t>
            </w:r>
            <w:r w:rsidRPr="00A4580E">
              <w:rPr>
                <w:spacing w:val="-2"/>
                <w:sz w:val="20"/>
                <w:lang w:eastAsia="en-US"/>
              </w:rPr>
              <w:t xml:space="preserve">укрепления </w:t>
            </w:r>
            <w:r w:rsidRPr="00A4580E">
              <w:rPr>
                <w:sz w:val="20"/>
                <w:lang w:eastAsia="en-US"/>
              </w:rPr>
              <w:t>здоровья</w:t>
            </w:r>
            <w:r w:rsidRPr="00A4580E">
              <w:rPr>
                <w:spacing w:val="40"/>
                <w:sz w:val="20"/>
                <w:lang w:eastAsia="en-US"/>
              </w:rPr>
              <w:t xml:space="preserve"> </w:t>
            </w:r>
            <w:r w:rsidRPr="00A4580E">
              <w:rPr>
                <w:sz w:val="20"/>
                <w:lang w:eastAsia="en-US"/>
              </w:rPr>
              <w:t xml:space="preserve">в </w:t>
            </w:r>
            <w:r w:rsidRPr="00A4580E">
              <w:rPr>
                <w:spacing w:val="-2"/>
                <w:sz w:val="20"/>
                <w:lang w:eastAsia="en-US"/>
              </w:rPr>
              <w:t xml:space="preserve">процессе профессиональной </w:t>
            </w:r>
            <w:r w:rsidRPr="00A4580E">
              <w:rPr>
                <w:sz w:val="20"/>
                <w:lang w:eastAsia="en-US"/>
              </w:rPr>
              <w:t xml:space="preserve">деятельности и </w:t>
            </w:r>
            <w:r w:rsidRPr="00A4580E">
              <w:rPr>
                <w:spacing w:val="-2"/>
                <w:sz w:val="20"/>
                <w:lang w:eastAsia="en-US"/>
              </w:rPr>
              <w:t>поддержания</w:t>
            </w:r>
          </w:p>
          <w:p w:rsidR="00A4580E" w:rsidRPr="00A4580E" w:rsidRDefault="00A4580E">
            <w:pPr>
              <w:pStyle w:val="TableParagraph"/>
              <w:spacing w:line="256" w:lineRule="auto"/>
              <w:ind w:left="114"/>
              <w:rPr>
                <w:sz w:val="20"/>
                <w:lang w:eastAsia="en-US"/>
              </w:rPr>
            </w:pPr>
            <w:r w:rsidRPr="00A4580E">
              <w:rPr>
                <w:spacing w:val="-2"/>
                <w:sz w:val="20"/>
                <w:lang w:eastAsia="en-US"/>
              </w:rPr>
              <w:t>необходимого уровня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>физической подготовленности</w:t>
            </w:r>
          </w:p>
        </w:tc>
      </w:tr>
      <w:tr w:rsidR="00A4580E" w:rsidRPr="00A4580E" w:rsidTr="00A4580E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spacing w:after="0" w:line="240" w:lineRule="auto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iCs/>
                <w:sz w:val="20"/>
                <w:lang w:eastAsia="en-US"/>
              </w:rPr>
              <w:t>ОК 09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0E" w:rsidRPr="00A4580E" w:rsidRDefault="00A4580E">
            <w:pPr>
              <w:pStyle w:val="TableParagraph"/>
              <w:spacing w:line="256" w:lineRule="auto"/>
              <w:ind w:left="93" w:hanging="10"/>
              <w:rPr>
                <w:rFonts w:eastAsia="Times New Roman"/>
                <w:bCs/>
                <w:iCs/>
                <w:color w:val="FF0000"/>
                <w:sz w:val="20"/>
                <w:lang w:eastAsia="en-US" w:bidi="ar-SA"/>
              </w:rPr>
            </w:pPr>
            <w:r w:rsidRPr="00A4580E">
              <w:rPr>
                <w:spacing w:val="-2"/>
                <w:sz w:val="20"/>
                <w:lang w:eastAsia="en-US"/>
              </w:rPr>
              <w:t xml:space="preserve">Пользоваться профессиональной </w:t>
            </w:r>
            <w:r w:rsidRPr="00A4580E">
              <w:rPr>
                <w:sz w:val="20"/>
                <w:lang w:eastAsia="en-US"/>
              </w:rPr>
              <w:t xml:space="preserve">документацией на государственном и </w:t>
            </w:r>
            <w:r w:rsidRPr="00A4580E">
              <w:rPr>
                <w:spacing w:val="-2"/>
                <w:sz w:val="20"/>
                <w:lang w:eastAsia="en-US"/>
              </w:rPr>
              <w:t>иностранном</w:t>
            </w:r>
            <w:r w:rsidRPr="00A4580E">
              <w:rPr>
                <w:spacing w:val="-12"/>
                <w:sz w:val="20"/>
                <w:lang w:eastAsia="en-US"/>
              </w:rPr>
              <w:t xml:space="preserve"> </w:t>
            </w:r>
            <w:r w:rsidRPr="00A4580E">
              <w:rPr>
                <w:spacing w:val="-2"/>
                <w:sz w:val="20"/>
                <w:lang w:eastAsia="en-US"/>
              </w:rPr>
              <w:t>языках</w:t>
            </w:r>
          </w:p>
        </w:tc>
      </w:tr>
    </w:tbl>
    <w:p w:rsidR="00A4580E" w:rsidRPr="00270F9D" w:rsidRDefault="00A4580E" w:rsidP="009463B1">
      <w:pPr>
        <w:spacing w:before="120" w:after="120"/>
        <w:ind w:firstLine="709"/>
        <w:jc w:val="both"/>
        <w:rPr>
          <w:b/>
        </w:rPr>
      </w:pPr>
    </w:p>
    <w:p w:rsidR="00F303CB" w:rsidRDefault="00F303CB" w:rsidP="009463B1">
      <w:pPr>
        <w:spacing w:before="120" w:after="120" w:line="360" w:lineRule="auto"/>
        <w:ind w:firstLine="709"/>
        <w:jc w:val="both"/>
        <w:rPr>
          <w:rFonts w:ascii="Arial" w:hAnsi="Arial" w:cs="Arial"/>
          <w:color w:val="FF0000"/>
        </w:rPr>
      </w:pPr>
      <w:r>
        <w:rPr>
          <w:b/>
          <w:bCs/>
        </w:rPr>
        <w:t xml:space="preserve">1.2.2 </w:t>
      </w:r>
      <w:r w:rsidRPr="00541B2B">
        <w:rPr>
          <w:b/>
          <w:bCs/>
        </w:rPr>
        <w:t>Перечень профессиональных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</w:tblGrid>
      <w:tr w:rsidR="00F303CB" w:rsidRPr="00A4580E" w:rsidTr="009463B1">
        <w:trPr>
          <w:tblHeader/>
        </w:trPr>
        <w:tc>
          <w:tcPr>
            <w:tcW w:w="1163" w:type="dxa"/>
          </w:tcPr>
          <w:p w:rsidR="00F303CB" w:rsidRPr="00A4580E" w:rsidRDefault="00F303CB" w:rsidP="00F303CB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/>
                <w:bCs/>
                <w:sz w:val="20"/>
                <w:lang w:eastAsia="en-US"/>
              </w:rPr>
              <w:t>Код</w:t>
            </w:r>
          </w:p>
        </w:tc>
        <w:tc>
          <w:tcPr>
            <w:tcW w:w="8357" w:type="dxa"/>
          </w:tcPr>
          <w:p w:rsidR="00F303CB" w:rsidRPr="00A4580E" w:rsidRDefault="00F303CB" w:rsidP="00F303CB">
            <w:pPr>
              <w:keepNext/>
              <w:jc w:val="center"/>
              <w:outlineLvl w:val="1"/>
              <w:rPr>
                <w:rFonts w:ascii="Arial" w:hAnsi="Arial" w:cs="Arial"/>
                <w:b/>
                <w:bCs/>
                <w:iCs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/>
                <w:bCs/>
                <w:sz w:val="20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F303CB" w:rsidRPr="00A4580E" w:rsidTr="00D55F0F">
        <w:trPr>
          <w:trHeight w:val="303"/>
        </w:trPr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A4580E">
              <w:rPr>
                <w:rFonts w:ascii="Arial" w:hAnsi="Arial" w:cs="Arial"/>
                <w:sz w:val="20"/>
                <w:lang w:eastAsia="en-US"/>
              </w:rPr>
              <w:t>ПК 1.1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A4580E">
              <w:rPr>
                <w:rFonts w:ascii="Arial" w:hAnsi="Arial" w:cs="Arial"/>
                <w:sz w:val="20"/>
                <w:lang w:eastAsia="en-US"/>
              </w:rPr>
              <w:t>Изготавливать конструкции основ для художественно-оформительских работ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sz w:val="20"/>
                <w:lang w:eastAsia="en-US"/>
              </w:rPr>
              <w:t>ПК 1.2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highlight w:val="yellow"/>
                <w:lang w:eastAsia="en-US"/>
              </w:rPr>
            </w:pPr>
            <w:r w:rsidRPr="00A4580E">
              <w:rPr>
                <w:rFonts w:ascii="Arial" w:hAnsi="Arial" w:cs="Arial"/>
                <w:sz w:val="20"/>
                <w:lang w:eastAsia="en-US"/>
              </w:rPr>
              <w:t>Подготавливать к художественно-оформительским работам рабочие поверхности из различных материалов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sz w:val="20"/>
                <w:lang w:eastAsia="en-US"/>
              </w:rPr>
              <w:t>ПК 1.3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Составлять колера</w:t>
            </w:r>
          </w:p>
        </w:tc>
      </w:tr>
      <w:tr w:rsidR="00F303CB" w:rsidRPr="00A4580E" w:rsidTr="00D55F0F">
        <w:trPr>
          <w:trHeight w:val="336"/>
        </w:trPr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1.4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Оформлять фоны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2.1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Изготавливать простые шаблоны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</w:rPr>
              <w:t>ПК 2.2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</w:rPr>
              <w:t>Вырезать трафареты оригинальных шрифтов и декоративных элементов.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</w:rPr>
              <w:t>ПК 2.3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</w:rPr>
              <w:t>Выполнять художественные надписи.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3.1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Выполнять роспись рисунков композиционного решения средней сложности по эскизам и под руководством художника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3.2.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Изготавливать объемные элементы художественного оформления из различных материалов.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3.3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Создавать объемно-пространственные композиции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4.1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Выполнять элементы макетирования.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4.2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Подготавливать к использованию исходные изображения, в том числе фотографические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4.3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Комбинировать элементы оформления и надписи в рекламных материалах.</w:t>
            </w:r>
          </w:p>
        </w:tc>
      </w:tr>
      <w:tr w:rsidR="00F303CB" w:rsidRPr="00A4580E" w:rsidTr="00D55F0F">
        <w:tc>
          <w:tcPr>
            <w:tcW w:w="1163" w:type="dxa"/>
            <w:vAlign w:val="center"/>
          </w:tcPr>
          <w:p w:rsidR="00F303CB" w:rsidRPr="00A4580E" w:rsidRDefault="00F303CB" w:rsidP="00C925DC">
            <w:pPr>
              <w:spacing w:before="40" w:after="40" w:line="240" w:lineRule="auto"/>
              <w:jc w:val="center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ПК 4.4</w:t>
            </w:r>
          </w:p>
        </w:tc>
        <w:tc>
          <w:tcPr>
            <w:tcW w:w="8357" w:type="dxa"/>
            <w:vAlign w:val="center"/>
          </w:tcPr>
          <w:p w:rsidR="00F303CB" w:rsidRPr="00A4580E" w:rsidRDefault="00F303CB" w:rsidP="00C925DC">
            <w:pPr>
              <w:shd w:val="clear" w:color="auto" w:fill="FFFFFF"/>
              <w:spacing w:before="40" w:after="40" w:line="240" w:lineRule="auto"/>
              <w:jc w:val="both"/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</w:pPr>
            <w:r w:rsidRPr="00A4580E">
              <w:rPr>
                <w:rFonts w:ascii="Arial" w:hAnsi="Arial" w:cs="Arial"/>
                <w:color w:val="212529"/>
                <w:spacing w:val="-2"/>
                <w:sz w:val="20"/>
                <w:shd w:val="clear" w:color="auto" w:fill="FFFFFF"/>
              </w:rPr>
              <w:t>Контролировать качество выполненных работ.</w:t>
            </w:r>
          </w:p>
        </w:tc>
      </w:tr>
    </w:tbl>
    <w:p w:rsidR="00F303CB" w:rsidRPr="00C925DC" w:rsidRDefault="00F303CB" w:rsidP="00F303CB">
      <w:pPr>
        <w:spacing w:before="120" w:after="120"/>
        <w:ind w:firstLine="771"/>
        <w:jc w:val="both"/>
        <w:rPr>
          <w:rFonts w:ascii="Arial" w:hAnsi="Arial" w:cs="Arial"/>
          <w:b/>
        </w:rPr>
      </w:pPr>
      <w:r w:rsidRPr="00C925DC">
        <w:rPr>
          <w:rFonts w:ascii="Arial" w:hAnsi="Arial" w:cs="Arial"/>
          <w:bCs/>
        </w:rPr>
        <w:t>В результате освоения учебной дисциплины студент должен: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3"/>
        <w:gridCol w:w="8357"/>
        <w:gridCol w:w="6"/>
      </w:tblGrid>
      <w:tr w:rsidR="00433F24" w:rsidRPr="00A4580E" w:rsidTr="00C925DC">
        <w:trPr>
          <w:gridAfter w:val="1"/>
          <w:wAfter w:w="6" w:type="dxa"/>
        </w:trPr>
        <w:tc>
          <w:tcPr>
            <w:tcW w:w="1163" w:type="dxa"/>
            <w:vAlign w:val="center"/>
          </w:tcPr>
          <w:p w:rsidR="00433F24" w:rsidRPr="00A4580E" w:rsidRDefault="00433F24" w:rsidP="00C925DC">
            <w:pPr>
              <w:tabs>
                <w:tab w:val="right" w:pos="2727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sz w:val="20"/>
                <w:lang w:eastAsia="en-US"/>
              </w:rPr>
              <w:t>Уметь</w:t>
            </w:r>
          </w:p>
        </w:tc>
        <w:tc>
          <w:tcPr>
            <w:tcW w:w="8357" w:type="dxa"/>
            <w:vAlign w:val="center"/>
          </w:tcPr>
          <w:p w:rsidR="00F303CB" w:rsidRPr="00A4580E" w:rsidRDefault="00C925DC" w:rsidP="00C925DC">
            <w:pPr>
              <w:shd w:val="clear" w:color="auto" w:fill="FFFFFF"/>
              <w:spacing w:before="40" w:after="40" w:line="240" w:lineRule="auto"/>
              <w:rPr>
                <w:rFonts w:ascii="Arial" w:hAnsi="Arial" w:cs="Arial"/>
                <w:bCs/>
                <w:iCs/>
                <w:sz w:val="20"/>
                <w:highlight w:val="yellow"/>
                <w:lang w:eastAsia="en-US"/>
              </w:rPr>
            </w:pPr>
            <w:r w:rsidRPr="00A4580E">
              <w:rPr>
                <w:rFonts w:ascii="Arial" w:eastAsiaTheme="minorHAnsi" w:hAnsi="Arial" w:cs="Arial"/>
                <w:sz w:val="20"/>
                <w:lang w:eastAsia="en-US"/>
              </w:rPr>
              <w:t>уметь определять стилевые особенности в искусстве разных эпох, использовать знания в творческой и профессиональной работе</w:t>
            </w:r>
            <w:r w:rsidRPr="00A4580E">
              <w:rPr>
                <w:rFonts w:ascii="Arial" w:hAnsi="Arial" w:cs="Arial"/>
                <w:bCs/>
                <w:iCs/>
                <w:sz w:val="20"/>
                <w:highlight w:val="yellow"/>
                <w:lang w:eastAsia="en-US"/>
              </w:rPr>
              <w:t xml:space="preserve"> </w:t>
            </w:r>
          </w:p>
        </w:tc>
      </w:tr>
      <w:tr w:rsidR="00433F24" w:rsidRPr="00A4580E" w:rsidTr="00C925DC">
        <w:trPr>
          <w:trHeight w:val="405"/>
        </w:trPr>
        <w:tc>
          <w:tcPr>
            <w:tcW w:w="1163" w:type="dxa"/>
            <w:vAlign w:val="center"/>
          </w:tcPr>
          <w:p w:rsidR="00433F24" w:rsidRPr="00A4580E" w:rsidRDefault="00433F24" w:rsidP="00C925DC">
            <w:pPr>
              <w:spacing w:before="40" w:after="40" w:line="240" w:lineRule="auto"/>
              <w:jc w:val="both"/>
              <w:rPr>
                <w:rFonts w:ascii="Arial" w:hAnsi="Arial" w:cs="Arial"/>
                <w:bCs/>
                <w:sz w:val="20"/>
                <w:lang w:eastAsia="en-US"/>
              </w:rPr>
            </w:pPr>
            <w:r w:rsidRPr="00A4580E">
              <w:rPr>
                <w:rFonts w:ascii="Arial" w:hAnsi="Arial" w:cs="Arial"/>
                <w:bCs/>
                <w:sz w:val="20"/>
                <w:lang w:eastAsia="en-US"/>
              </w:rPr>
              <w:t>Знать</w:t>
            </w:r>
          </w:p>
        </w:tc>
        <w:tc>
          <w:tcPr>
            <w:tcW w:w="8363" w:type="dxa"/>
            <w:gridSpan w:val="2"/>
            <w:vAlign w:val="center"/>
          </w:tcPr>
          <w:p w:rsidR="00433F24" w:rsidRPr="00A4580E" w:rsidRDefault="00C925DC" w:rsidP="00C925DC">
            <w:pPr>
              <w:shd w:val="clear" w:color="auto" w:fill="FFFFFF"/>
              <w:spacing w:before="40" w:after="40" w:line="240" w:lineRule="auto"/>
              <w:rPr>
                <w:rFonts w:ascii="Arial" w:hAnsi="Arial" w:cs="Arial"/>
                <w:sz w:val="20"/>
                <w:u w:color="000000"/>
                <w:lang w:eastAsia="en-US"/>
              </w:rPr>
            </w:pPr>
            <w:r w:rsidRPr="00A4580E">
              <w:rPr>
                <w:rFonts w:ascii="Arial" w:eastAsiaTheme="minorHAnsi" w:hAnsi="Arial" w:cs="Arial"/>
                <w:color w:val="00000A"/>
                <w:sz w:val="20"/>
                <w:lang w:eastAsia="en-US"/>
              </w:rPr>
              <w:t xml:space="preserve">знать </w:t>
            </w:r>
            <w:r w:rsidRPr="00A4580E">
              <w:rPr>
                <w:rFonts w:ascii="Arial" w:eastAsiaTheme="minorHAnsi" w:hAnsi="Arial" w:cs="Arial"/>
                <w:color w:val="000000"/>
                <w:sz w:val="20"/>
                <w:lang w:eastAsia="en-US"/>
              </w:rPr>
              <w:t>характерные особенности искусства разных исторических эпох</w:t>
            </w:r>
          </w:p>
        </w:tc>
      </w:tr>
    </w:tbl>
    <w:p w:rsidR="00433F24" w:rsidRPr="00C925DC" w:rsidRDefault="00433F24" w:rsidP="00433F24">
      <w:pPr>
        <w:pStyle w:val="a3"/>
        <w:rPr>
          <w:rFonts w:ascii="Arial" w:hAnsi="Arial" w:cs="Arial"/>
          <w:sz w:val="22"/>
          <w:szCs w:val="22"/>
        </w:rPr>
      </w:pPr>
    </w:p>
    <w:p w:rsidR="008C3568" w:rsidRPr="006C7BEB" w:rsidRDefault="008C3568" w:rsidP="008C3568">
      <w:pPr>
        <w:spacing w:after="12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1.3 Целевые ориентиры</w:t>
      </w:r>
      <w:r w:rsidRPr="00EA40A3">
        <w:rPr>
          <w:rFonts w:ascii="Arial" w:hAnsi="Arial" w:cs="Arial"/>
          <w:b/>
        </w:rPr>
        <w:t>, формируемые в проце</w:t>
      </w:r>
      <w:r>
        <w:rPr>
          <w:rFonts w:ascii="Arial" w:hAnsi="Arial" w:cs="Arial"/>
          <w:b/>
        </w:rPr>
        <w:t xml:space="preserve">ссе освоения учебной дисциплины, </w:t>
      </w:r>
      <w:r w:rsidRPr="006C7BEB">
        <w:rPr>
          <w:rFonts w:ascii="Arial" w:hAnsi="Arial" w:cs="Arial"/>
        </w:rPr>
        <w:t>в соответствии с про</w:t>
      </w:r>
      <w:r w:rsidRPr="00B973D7">
        <w:rPr>
          <w:rFonts w:ascii="Arial" w:hAnsi="Arial" w:cs="Arial"/>
        </w:rPr>
        <w:t xml:space="preserve">граммой воспитания </w:t>
      </w:r>
      <w:r w:rsidRPr="00B973D7">
        <w:rPr>
          <w:rFonts w:ascii="Arial" w:hAnsi="Arial" w:cs="Arial"/>
          <w:iCs/>
        </w:rPr>
        <w:t>по</w:t>
      </w:r>
      <w:r w:rsidRPr="00B973D7">
        <w:rPr>
          <w:rFonts w:ascii="Arial" w:hAnsi="Arial" w:cs="Arial"/>
        </w:rPr>
        <w:t xml:space="preserve"> профе</w:t>
      </w:r>
      <w:r>
        <w:rPr>
          <w:rFonts w:ascii="Arial" w:hAnsi="Arial" w:cs="Arial"/>
        </w:rPr>
        <w:t>с</w:t>
      </w:r>
      <w:r w:rsidRPr="00B973D7">
        <w:rPr>
          <w:rFonts w:ascii="Arial" w:hAnsi="Arial" w:cs="Arial"/>
        </w:rPr>
        <w:t xml:space="preserve">сии </w:t>
      </w:r>
      <w:r w:rsidR="00A4580E">
        <w:rPr>
          <w:rFonts w:ascii="Arial" w:hAnsi="Arial" w:cs="Arial"/>
          <w:spacing w:val="-4"/>
        </w:rPr>
        <w:t>54.01.01</w:t>
      </w:r>
      <w:r w:rsidRPr="00B973D7">
        <w:rPr>
          <w:rFonts w:ascii="Arial" w:hAnsi="Arial" w:cs="Arial"/>
          <w:spacing w:val="-4"/>
        </w:rPr>
        <w:t xml:space="preserve"> Исполнитель художественно-оформительских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0"/>
        <w:gridCol w:w="8168"/>
      </w:tblGrid>
      <w:tr w:rsidR="008C3568" w:rsidRPr="00EA40A3" w:rsidTr="00E64229">
        <w:trPr>
          <w:trHeight w:val="332"/>
        </w:trPr>
        <w:tc>
          <w:tcPr>
            <w:tcW w:w="758" w:type="pct"/>
            <w:vAlign w:val="center"/>
          </w:tcPr>
          <w:p w:rsidR="008C3568" w:rsidRPr="0000790D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</w:p>
        </w:tc>
        <w:tc>
          <w:tcPr>
            <w:tcW w:w="4242" w:type="pct"/>
          </w:tcPr>
          <w:p w:rsidR="008C3568" w:rsidRPr="0000790D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2" w:type="pct"/>
          </w:tcPr>
          <w:p w:rsidR="008C3568" w:rsidRPr="00EA40A3" w:rsidRDefault="008C3568" w:rsidP="00E64229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4242" w:type="pct"/>
          </w:tcPr>
          <w:p w:rsidR="008C3568" w:rsidRPr="00EA40A3" w:rsidRDefault="008C3568" w:rsidP="00E64229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4242" w:type="pct"/>
          </w:tcPr>
          <w:p w:rsidR="008C3568" w:rsidRPr="00162672" w:rsidRDefault="008C3568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4242" w:type="pct"/>
            <w:tcBorders>
              <w:bottom w:val="single" w:sz="4" w:space="0" w:color="auto"/>
            </w:tcBorders>
          </w:tcPr>
          <w:p w:rsidR="008C3568" w:rsidRPr="00162672" w:rsidRDefault="008C3568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4242" w:type="pct"/>
            <w:tcBorders>
              <w:top w:val="single" w:sz="4" w:space="0" w:color="auto"/>
            </w:tcBorders>
          </w:tcPr>
          <w:p w:rsidR="008C3568" w:rsidRPr="00162672" w:rsidRDefault="008C3568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4242" w:type="pct"/>
            <w:tcBorders>
              <w:bottom w:val="single" w:sz="4" w:space="0" w:color="auto"/>
            </w:tcBorders>
          </w:tcPr>
          <w:p w:rsidR="008C3568" w:rsidRPr="00162672" w:rsidRDefault="008C3568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4242" w:type="pct"/>
            <w:tcBorders>
              <w:top w:val="single" w:sz="4" w:space="0" w:color="auto"/>
            </w:tcBorders>
          </w:tcPr>
          <w:p w:rsidR="008C3568" w:rsidRPr="00162672" w:rsidRDefault="008C3568" w:rsidP="00E64229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8C3568" w:rsidRPr="00EA40A3" w:rsidTr="00E64229">
        <w:trPr>
          <w:trHeight w:val="279"/>
        </w:trPr>
        <w:tc>
          <w:tcPr>
            <w:tcW w:w="758" w:type="pct"/>
          </w:tcPr>
          <w:p w:rsidR="008C3568" w:rsidRPr="00EA40A3" w:rsidRDefault="008C3568" w:rsidP="00E6422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51</w:t>
            </w:r>
          </w:p>
        </w:tc>
        <w:tc>
          <w:tcPr>
            <w:tcW w:w="4242" w:type="pct"/>
          </w:tcPr>
          <w:p w:rsidR="008C3568" w:rsidRPr="00EA40A3" w:rsidRDefault="008C3568" w:rsidP="00E64229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00790D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Pr="0000790D">
              <w:rPr>
                <w:rFonts w:ascii="Arial" w:hAnsi="Arial" w:cs="Arial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8C3568" w:rsidRDefault="008C3568" w:rsidP="008C3568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06048C" w:rsidRPr="00343013" w:rsidRDefault="00266908" w:rsidP="002005C3">
      <w:pPr>
        <w:spacing w:after="160" w:line="259" w:lineRule="auto"/>
        <w:jc w:val="center"/>
        <w:rPr>
          <w:rFonts w:ascii="Arial" w:hAnsi="Arial" w:cs="Arial"/>
          <w:b/>
        </w:rPr>
      </w:pPr>
      <w:r>
        <w:rPr>
          <w:rFonts w:ascii="Times New Roman" w:hAnsi="Times New Roman"/>
        </w:rPr>
        <w:br w:type="page"/>
      </w:r>
      <w:r w:rsidR="0006048C" w:rsidRPr="00343013">
        <w:rPr>
          <w:rFonts w:ascii="Arial" w:hAnsi="Arial" w:cs="Arial"/>
          <w:b/>
        </w:rPr>
        <w:t>2. СТРУКТУРА И СОДЕРЖАНИЕ УЧЕБНОЙ ДИСЦИПЛИНЫ</w:t>
      </w:r>
    </w:p>
    <w:p w:rsidR="0006048C" w:rsidRPr="00343013" w:rsidRDefault="0006048C" w:rsidP="00E13FB5">
      <w:pPr>
        <w:spacing w:before="120" w:after="120" w:line="240" w:lineRule="auto"/>
        <w:ind w:firstLine="709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724"/>
      </w:tblGrid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92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  <w:r w:rsidR="0041250B" w:rsidRPr="0034301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(в том числе вариативных)</w:t>
            </w:r>
          </w:p>
          <w:p w:rsidR="0006048C" w:rsidRPr="0034301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DD1D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920" w:type="pct"/>
            <w:vAlign w:val="center"/>
          </w:tcPr>
          <w:p w:rsidR="0006048C" w:rsidRPr="00DD1D60" w:rsidRDefault="00C06DDA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42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DD1D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0" w:type="pct"/>
            <w:vAlign w:val="center"/>
          </w:tcPr>
          <w:p w:rsidR="0006048C" w:rsidRPr="00DD1D60" w:rsidRDefault="00C06DDA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42</w:t>
            </w:r>
          </w:p>
        </w:tc>
      </w:tr>
      <w:tr w:rsidR="0006048C" w:rsidRPr="00343013" w:rsidTr="00DB5276">
        <w:trPr>
          <w:trHeight w:val="490"/>
        </w:trPr>
        <w:tc>
          <w:tcPr>
            <w:tcW w:w="5000" w:type="pct"/>
            <w:gridSpan w:val="2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920" w:type="pct"/>
            <w:vAlign w:val="center"/>
          </w:tcPr>
          <w:p w:rsidR="0006048C" w:rsidRPr="00DD1D60" w:rsidRDefault="00C06DDA" w:rsidP="00DD1D6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20" w:type="pct"/>
            <w:vAlign w:val="center"/>
          </w:tcPr>
          <w:p w:rsidR="0006048C" w:rsidRPr="00DD1D60" w:rsidRDefault="00C06DDA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22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5D04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34301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20" w:type="pct"/>
            <w:vAlign w:val="center"/>
          </w:tcPr>
          <w:p w:rsidR="0006048C" w:rsidRPr="00DD1D60" w:rsidRDefault="00DD1D60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06048C" w:rsidRPr="00343013" w:rsidTr="00DD1D60">
        <w:trPr>
          <w:trHeight w:val="490"/>
        </w:trPr>
        <w:tc>
          <w:tcPr>
            <w:tcW w:w="4080" w:type="pct"/>
            <w:vAlign w:val="center"/>
          </w:tcPr>
          <w:p w:rsidR="0006048C" w:rsidRPr="00DD1D60" w:rsidRDefault="00DD1D60" w:rsidP="00E13FB5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D1D6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Pr="00DD1D60">
              <w:rPr>
                <w:rFonts w:ascii="Arial" w:hAnsi="Arial" w:cs="Arial"/>
                <w:b/>
                <w:sz w:val="20"/>
                <w:szCs w:val="20"/>
              </w:rPr>
              <w:t xml:space="preserve">в форме </w:t>
            </w:r>
            <w:r w:rsidRPr="00DD1D60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дифференцированного зачета</w:t>
            </w:r>
          </w:p>
        </w:tc>
        <w:tc>
          <w:tcPr>
            <w:tcW w:w="920" w:type="pct"/>
            <w:vAlign w:val="center"/>
          </w:tcPr>
          <w:p w:rsidR="0006048C" w:rsidRPr="00DD1D60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343013" w:rsidRDefault="00343013" w:rsidP="0006048C">
      <w:pPr>
        <w:spacing w:after="0" w:line="240" w:lineRule="auto"/>
        <w:rPr>
          <w:rFonts w:ascii="Arial" w:hAnsi="Arial" w:cs="Arial"/>
          <w:b/>
          <w:color w:val="FF0000"/>
        </w:rPr>
      </w:pPr>
    </w:p>
    <w:p w:rsidR="0088767D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88767D" w:rsidRPr="00095A42" w:rsidRDefault="0088767D" w:rsidP="0006048C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  <w:sectPr w:rsidR="0088767D" w:rsidRPr="00095A42" w:rsidSect="00AE7BEF">
          <w:footerReference w:type="default" r:id="rId8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343013" w:rsidRDefault="0006048C" w:rsidP="0006048C">
      <w:pPr>
        <w:spacing w:after="120" w:line="240" w:lineRule="auto"/>
        <w:ind w:firstLine="709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</w:rPr>
        <w:t>2.2. Тематический план и содержание учебной дисциплины</w:t>
      </w:r>
      <w:r w:rsidRPr="005A4655">
        <w:rPr>
          <w:rFonts w:ascii="Arial" w:hAnsi="Arial" w:cs="Arial"/>
          <w:b/>
          <w:color w:val="FF0000"/>
        </w:rPr>
        <w:t xml:space="preserve"> 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8"/>
        <w:gridCol w:w="9036"/>
        <w:gridCol w:w="901"/>
        <w:gridCol w:w="2535"/>
      </w:tblGrid>
      <w:tr w:rsidR="0006048C" w:rsidRPr="00343013" w:rsidTr="009463B1">
        <w:trPr>
          <w:trHeight w:val="20"/>
          <w:tblHeader/>
        </w:trPr>
        <w:tc>
          <w:tcPr>
            <w:tcW w:w="848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разделов </w:t>
            </w:r>
            <w:r w:rsidR="00DB748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и тем</w:t>
            </w:r>
          </w:p>
        </w:tc>
        <w:tc>
          <w:tcPr>
            <w:tcW w:w="3008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0" w:type="pct"/>
            <w:vAlign w:val="center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844" w:type="pct"/>
            <w:vAlign w:val="center"/>
          </w:tcPr>
          <w:p w:rsidR="0006048C" w:rsidRPr="00343013" w:rsidRDefault="00095A42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06048C" w:rsidRPr="00343013" w:rsidTr="009463B1">
        <w:trPr>
          <w:trHeight w:val="248"/>
          <w:tblHeader/>
        </w:trPr>
        <w:tc>
          <w:tcPr>
            <w:tcW w:w="848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8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0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4" w:type="pct"/>
          </w:tcPr>
          <w:p w:rsidR="0006048C" w:rsidRPr="00343013" w:rsidRDefault="0006048C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BB1F25" w:rsidRPr="00343013" w:rsidTr="009463B1">
        <w:trPr>
          <w:trHeight w:val="20"/>
        </w:trPr>
        <w:tc>
          <w:tcPr>
            <w:tcW w:w="3856" w:type="pct"/>
            <w:gridSpan w:val="2"/>
          </w:tcPr>
          <w:p w:rsidR="00BB1F25" w:rsidRPr="00343013" w:rsidRDefault="00BB1F25" w:rsidP="00D61293">
            <w:pPr>
              <w:spacing w:before="40" w:after="40" w:line="240" w:lineRule="auto"/>
              <w:rPr>
                <w:rFonts w:ascii="Arial" w:hAnsi="Arial" w:cs="Arial"/>
                <w:b/>
                <w:bCs/>
                <w:color w:val="FF0000"/>
                <w:spacing w:val="10"/>
                <w:w w:val="94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Раздел 1.</w:t>
            </w:r>
            <w:r w:rsidRPr="0034301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AB4045">
              <w:rPr>
                <w:rFonts w:ascii="Arial,Bold" w:eastAsiaTheme="minorHAnsi" w:hAnsi="Arial,Bold" w:cs="Arial,Bold"/>
                <w:b/>
                <w:bCs/>
                <w:lang w:eastAsia="en-US"/>
              </w:rPr>
              <w:t>Изобразительное искусство, его функции и виды</w:t>
            </w:r>
          </w:p>
        </w:tc>
        <w:tc>
          <w:tcPr>
            <w:tcW w:w="300" w:type="pct"/>
          </w:tcPr>
          <w:p w:rsidR="00BB1F25" w:rsidRPr="007B2703" w:rsidRDefault="00AB4045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44" w:type="pct"/>
          </w:tcPr>
          <w:p w:rsidR="00BB1F25" w:rsidRPr="00343013" w:rsidRDefault="00BB1F25" w:rsidP="00B3039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56C38" w:rsidRPr="00343013" w:rsidTr="009463B1">
        <w:trPr>
          <w:trHeight w:val="20"/>
        </w:trPr>
        <w:tc>
          <w:tcPr>
            <w:tcW w:w="848" w:type="pct"/>
            <w:vMerge w:val="restart"/>
            <w:vAlign w:val="center"/>
          </w:tcPr>
          <w:p w:rsidR="00AB4045" w:rsidRDefault="00456C38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DC10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1.1 </w:t>
            </w:r>
            <w:r w:rsidR="00AB4045">
              <w:rPr>
                <w:rFonts w:ascii="Arial" w:eastAsiaTheme="minorHAnsi" w:hAnsi="Arial" w:cs="Arial"/>
                <w:lang w:eastAsia="en-US"/>
              </w:rPr>
              <w:t>Искусство как особая форма общественного</w:t>
            </w:r>
          </w:p>
          <w:p w:rsidR="00456C38" w:rsidRPr="00376283" w:rsidRDefault="00AB4045" w:rsidP="00AB4045">
            <w:pPr>
              <w:spacing w:before="20" w:after="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сознания</w:t>
            </w:r>
          </w:p>
        </w:tc>
        <w:tc>
          <w:tcPr>
            <w:tcW w:w="3008" w:type="pct"/>
          </w:tcPr>
          <w:p w:rsidR="00456C38" w:rsidRPr="00343013" w:rsidRDefault="00456C38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456C38" w:rsidRPr="008B2EEE" w:rsidRDefault="00AB4045" w:rsidP="00B3039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456C38" w:rsidRPr="00980064" w:rsidRDefault="00456C38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456C38" w:rsidRPr="00980064" w:rsidRDefault="00456C38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56C38" w:rsidRPr="00C667BD" w:rsidRDefault="00456C38" w:rsidP="00590665">
            <w:pPr>
              <w:spacing w:after="0" w:line="240" w:lineRule="auto"/>
              <w:rPr>
                <w:rFonts w:ascii="Arial" w:hAnsi="Arial" w:cs="Arial"/>
                <w:b/>
                <w:bCs/>
                <w:i/>
                <w:color w:val="FF000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DE4291" w:rsidRPr="00343013" w:rsidTr="00B45D1F">
        <w:trPr>
          <w:trHeight w:val="373"/>
        </w:trPr>
        <w:tc>
          <w:tcPr>
            <w:tcW w:w="848" w:type="pct"/>
            <w:vMerge/>
          </w:tcPr>
          <w:p w:rsidR="00DE4291" w:rsidRPr="00343013" w:rsidRDefault="00DE4291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tcBorders>
              <w:bottom w:val="single" w:sz="4" w:space="0" w:color="auto"/>
            </w:tcBorders>
            <w:vAlign w:val="center"/>
          </w:tcPr>
          <w:p w:rsidR="00DE4291" w:rsidRPr="00AC1244" w:rsidRDefault="00DE4291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Понятия «искусство», «изобразительное искусство», «произведение искусства». Художественный образ как основная категория искусства. Понятие «стиль» в искусстве. Жанры изобразительного искусства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DE4291" w:rsidRPr="00175302" w:rsidRDefault="00DE4291" w:rsidP="00B3039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DE4291" w:rsidRPr="00343013" w:rsidRDefault="00DE4291" w:rsidP="00B3039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B4045" w:rsidRPr="00343013" w:rsidTr="00EE1F99">
        <w:trPr>
          <w:trHeight w:val="258"/>
        </w:trPr>
        <w:tc>
          <w:tcPr>
            <w:tcW w:w="3856" w:type="pct"/>
            <w:gridSpan w:val="2"/>
            <w:vAlign w:val="center"/>
          </w:tcPr>
          <w:p w:rsidR="00AB4045" w:rsidRPr="00343013" w:rsidRDefault="00AB4045" w:rsidP="006A5794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Раздел 2. Искусство Древнего мира</w:t>
            </w:r>
          </w:p>
        </w:tc>
        <w:tc>
          <w:tcPr>
            <w:tcW w:w="300" w:type="pct"/>
          </w:tcPr>
          <w:p w:rsidR="00AB4045" w:rsidRDefault="00252E5B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44" w:type="pct"/>
            <w:vAlign w:val="center"/>
          </w:tcPr>
          <w:p w:rsidR="00AB4045" w:rsidRPr="00980064" w:rsidRDefault="00AB4045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</w:p>
        </w:tc>
      </w:tr>
      <w:tr w:rsidR="00CD1224" w:rsidRPr="00343013" w:rsidTr="00EE1F99">
        <w:trPr>
          <w:trHeight w:val="378"/>
        </w:trPr>
        <w:tc>
          <w:tcPr>
            <w:tcW w:w="848" w:type="pct"/>
            <w:vMerge w:val="restart"/>
            <w:vAlign w:val="center"/>
          </w:tcPr>
          <w:p w:rsidR="00AB4045" w:rsidRDefault="00AB4045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2.1</w:t>
            </w:r>
            <w:r w:rsidR="00CD12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Theme="minorHAnsi" w:hAnsi="Arial" w:cs="Arial"/>
                <w:lang w:eastAsia="en-US"/>
              </w:rPr>
              <w:t>Искусство</w:t>
            </w:r>
          </w:p>
          <w:p w:rsidR="00CD1224" w:rsidRDefault="00AB4045" w:rsidP="00AB4045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первобытного общества</w:t>
            </w:r>
          </w:p>
        </w:tc>
        <w:tc>
          <w:tcPr>
            <w:tcW w:w="3008" w:type="pct"/>
            <w:vAlign w:val="center"/>
          </w:tcPr>
          <w:p w:rsidR="00CD1224" w:rsidRPr="00DB7480" w:rsidRDefault="00CD1224" w:rsidP="006A5794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CD1224" w:rsidRPr="004D5264" w:rsidRDefault="00252E5B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CD1224" w:rsidRPr="00980064" w:rsidRDefault="00CD1224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CD1224" w:rsidRPr="00980064" w:rsidRDefault="00CD1224" w:rsidP="007D6E9C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CD1224" w:rsidRPr="00C667BD" w:rsidRDefault="00CD1224" w:rsidP="007D6E9C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DE4291" w:rsidRPr="00343013" w:rsidTr="00EE1F99">
        <w:trPr>
          <w:trHeight w:val="288"/>
        </w:trPr>
        <w:tc>
          <w:tcPr>
            <w:tcW w:w="848" w:type="pct"/>
            <w:vMerge/>
            <w:vAlign w:val="center"/>
          </w:tcPr>
          <w:p w:rsidR="00DE4291" w:rsidRPr="00343013" w:rsidRDefault="00DE4291" w:rsidP="00AC1244">
            <w:pPr>
              <w:spacing w:before="20" w:after="20" w:line="24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DE4291" w:rsidRPr="00AC1390" w:rsidRDefault="00DE4291" w:rsidP="006A5794">
            <w:pPr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Художественный образ в первобытном искусстве: зверь, богиня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>мать, человек. Мифология как основа первобытного искусства. Скульптурные формы первобытного искусства. Мегалитические сооружения</w:t>
            </w:r>
          </w:p>
        </w:tc>
        <w:tc>
          <w:tcPr>
            <w:tcW w:w="300" w:type="pct"/>
          </w:tcPr>
          <w:p w:rsidR="00DE4291" w:rsidRDefault="00DE4291" w:rsidP="0017530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DE4291" w:rsidRPr="00C667BD" w:rsidRDefault="00DE4291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B45D1F" w:rsidRPr="00343013" w:rsidTr="00EE1F99">
        <w:trPr>
          <w:trHeight w:val="350"/>
        </w:trPr>
        <w:tc>
          <w:tcPr>
            <w:tcW w:w="848" w:type="pct"/>
            <w:vMerge w:val="restart"/>
            <w:vAlign w:val="center"/>
          </w:tcPr>
          <w:p w:rsidR="00B45D1F" w:rsidRDefault="00B45D1F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2.2.</w:t>
            </w:r>
          </w:p>
          <w:p w:rsidR="00B45D1F" w:rsidRDefault="00B45D1F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Изобразительное</w:t>
            </w:r>
          </w:p>
          <w:p w:rsidR="00B45D1F" w:rsidRDefault="00B45D1F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 Древнего Востока</w:t>
            </w:r>
          </w:p>
        </w:tc>
        <w:tc>
          <w:tcPr>
            <w:tcW w:w="3008" w:type="pct"/>
            <w:vAlign w:val="center"/>
          </w:tcPr>
          <w:p w:rsidR="00B45D1F" w:rsidRPr="00DB7480" w:rsidRDefault="00B45D1F" w:rsidP="00EE1F59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B45D1F" w:rsidRPr="00B35546" w:rsidRDefault="00B35546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54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4" w:type="pct"/>
            <w:vMerge w:val="restart"/>
            <w:vAlign w:val="center"/>
          </w:tcPr>
          <w:p w:rsidR="00B45D1F" w:rsidRPr="00980064" w:rsidRDefault="00B45D1F" w:rsidP="00E71883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B45D1F" w:rsidRPr="00980064" w:rsidRDefault="00B45D1F" w:rsidP="00E71883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B45D1F" w:rsidRPr="00C667BD" w:rsidRDefault="00B45D1F" w:rsidP="00E71883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B45D1F" w:rsidRPr="00343013" w:rsidTr="00B45D1F">
        <w:trPr>
          <w:trHeight w:val="551"/>
        </w:trPr>
        <w:tc>
          <w:tcPr>
            <w:tcW w:w="848" w:type="pct"/>
            <w:vMerge/>
            <w:vAlign w:val="center"/>
          </w:tcPr>
          <w:p w:rsidR="00B45D1F" w:rsidRDefault="00B45D1F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B45D1F" w:rsidRPr="00343013" w:rsidRDefault="00B45D1F" w:rsidP="00EE1F59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Своеобразие искусства Древнего Египта, Древней Индии, Японии. Древний Египет и его значение в мировой художественной культуре. Своеобразие искусства Древней Индии. Сложение иероглифики</w:t>
            </w:r>
          </w:p>
        </w:tc>
        <w:tc>
          <w:tcPr>
            <w:tcW w:w="300" w:type="pct"/>
          </w:tcPr>
          <w:p w:rsidR="00B45D1F" w:rsidRDefault="00B45D1F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B45D1F" w:rsidRPr="00C667BD" w:rsidRDefault="00B45D1F" w:rsidP="00E71883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B45D1F" w:rsidRPr="00343013" w:rsidTr="00B45D1F">
        <w:trPr>
          <w:trHeight w:val="356"/>
        </w:trPr>
        <w:tc>
          <w:tcPr>
            <w:tcW w:w="848" w:type="pct"/>
            <w:vMerge/>
            <w:vAlign w:val="center"/>
          </w:tcPr>
          <w:p w:rsidR="00B45D1F" w:rsidRDefault="00B45D1F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B45D1F" w:rsidRPr="00343013" w:rsidRDefault="00B45D1F" w:rsidP="00EE1F59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B45D1F" w:rsidRDefault="00B45D1F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:rsidR="00B45D1F" w:rsidRPr="00C667BD" w:rsidRDefault="00B45D1F" w:rsidP="00E71883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B45D1F" w:rsidRPr="00343013" w:rsidTr="00B45D1F">
        <w:trPr>
          <w:trHeight w:val="551"/>
        </w:trPr>
        <w:tc>
          <w:tcPr>
            <w:tcW w:w="848" w:type="pct"/>
            <w:vMerge/>
            <w:vAlign w:val="center"/>
          </w:tcPr>
          <w:p w:rsidR="00B45D1F" w:rsidRDefault="00B45D1F" w:rsidP="00AB40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B45D1F" w:rsidRPr="00343013" w:rsidRDefault="00B45D1F" w:rsidP="00BA2339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7480">
              <w:rPr>
                <w:rFonts w:ascii="Arial" w:hAnsi="Arial" w:cs="Arial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DB748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eastAsiaTheme="minorHAnsi" w:hAnsi="Arial" w:cs="Arial"/>
                <w:lang w:eastAsia="en-US"/>
              </w:rPr>
              <w:t>Практическое занятие №1. Своеобразие искусства Древнего Египта, Древней Индии, Японии. Древний Египет и его значение в мировой художественной культуре. Своеобразие искусства Древней Индии. Сложение иероглифики</w:t>
            </w:r>
          </w:p>
        </w:tc>
        <w:tc>
          <w:tcPr>
            <w:tcW w:w="300" w:type="pct"/>
          </w:tcPr>
          <w:p w:rsidR="00B45D1F" w:rsidRDefault="00B45D1F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B45D1F" w:rsidRPr="00C667BD" w:rsidRDefault="00B45D1F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186624" w:rsidRPr="00343013" w:rsidTr="00B45D1F">
        <w:trPr>
          <w:trHeight w:val="347"/>
        </w:trPr>
        <w:tc>
          <w:tcPr>
            <w:tcW w:w="848" w:type="pct"/>
            <w:vMerge w:val="restart"/>
            <w:vAlign w:val="center"/>
          </w:tcPr>
          <w:p w:rsidR="00186624" w:rsidRDefault="00186624" w:rsidP="00CD66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2.3.</w:t>
            </w:r>
          </w:p>
          <w:p w:rsidR="00186624" w:rsidRDefault="00186624" w:rsidP="00CD66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 античности</w:t>
            </w:r>
          </w:p>
        </w:tc>
        <w:tc>
          <w:tcPr>
            <w:tcW w:w="3008" w:type="pct"/>
            <w:vAlign w:val="center"/>
          </w:tcPr>
          <w:p w:rsidR="00186624" w:rsidRPr="00DB7480" w:rsidRDefault="00186624" w:rsidP="00BA2339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186624" w:rsidRPr="00B35546" w:rsidRDefault="00186624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54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4" w:type="pct"/>
            <w:vMerge w:val="restart"/>
            <w:vAlign w:val="center"/>
          </w:tcPr>
          <w:p w:rsidR="00186624" w:rsidRPr="00980064" w:rsidRDefault="00186624" w:rsidP="00B45D1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186624" w:rsidRPr="00980064" w:rsidRDefault="00186624" w:rsidP="00B45D1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186624" w:rsidRPr="00C667BD" w:rsidRDefault="00186624" w:rsidP="00B45D1F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186624" w:rsidRPr="00343013" w:rsidTr="00B45D1F">
        <w:trPr>
          <w:trHeight w:val="551"/>
        </w:trPr>
        <w:tc>
          <w:tcPr>
            <w:tcW w:w="848" w:type="pct"/>
            <w:vMerge/>
            <w:vAlign w:val="center"/>
          </w:tcPr>
          <w:p w:rsidR="00186624" w:rsidRDefault="00186624" w:rsidP="00CD66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186624" w:rsidRPr="00DB7480" w:rsidRDefault="00186624" w:rsidP="00BA2339">
            <w:pPr>
              <w:spacing w:before="20" w:after="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География и хронология эгейской культуры. Акрополь и его дворцовые комплексы (дворец в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Кноссе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). Искусство этрусков. Древняя Греция и Древний Рим: общее и особенное</w:t>
            </w:r>
          </w:p>
        </w:tc>
        <w:tc>
          <w:tcPr>
            <w:tcW w:w="300" w:type="pct"/>
          </w:tcPr>
          <w:p w:rsidR="00186624" w:rsidRDefault="00186624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186624" w:rsidRPr="00C667BD" w:rsidRDefault="001866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186624" w:rsidRPr="00343013" w:rsidTr="00B45D1F">
        <w:trPr>
          <w:trHeight w:val="551"/>
        </w:trPr>
        <w:tc>
          <w:tcPr>
            <w:tcW w:w="848" w:type="pct"/>
            <w:vMerge/>
            <w:vAlign w:val="center"/>
          </w:tcPr>
          <w:p w:rsidR="00186624" w:rsidRDefault="00186624" w:rsidP="00CD66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186624" w:rsidRPr="00520A22" w:rsidRDefault="00186624" w:rsidP="00520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186624" w:rsidRDefault="00186624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:rsidR="00186624" w:rsidRPr="00C667BD" w:rsidRDefault="001866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186624" w:rsidRPr="00343013" w:rsidTr="00B45D1F">
        <w:trPr>
          <w:trHeight w:val="551"/>
        </w:trPr>
        <w:tc>
          <w:tcPr>
            <w:tcW w:w="848" w:type="pct"/>
            <w:vMerge/>
            <w:vAlign w:val="center"/>
          </w:tcPr>
          <w:p w:rsidR="00186624" w:rsidRDefault="00186624" w:rsidP="00CD66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186624" w:rsidRPr="00DB7480" w:rsidRDefault="00186624" w:rsidP="00520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20A22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 2.</w:t>
            </w:r>
            <w:r>
              <w:rPr>
                <w:rFonts w:ascii="Arial" w:eastAsiaTheme="minorHAnsi" w:hAnsi="Arial" w:cs="Arial"/>
                <w:lang w:eastAsia="en-US"/>
              </w:rPr>
              <w:t xml:space="preserve"> География и хронология эгейской культуры. Акрополь и его дворцовые комплексы (дворец в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Кноссе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). Искусство этрусков. Древняя Греция и Древний Рим: общее и особенное</w:t>
            </w:r>
          </w:p>
        </w:tc>
        <w:tc>
          <w:tcPr>
            <w:tcW w:w="300" w:type="pct"/>
          </w:tcPr>
          <w:p w:rsidR="00186624" w:rsidRDefault="00186624" w:rsidP="004D5264">
            <w:pPr>
              <w:tabs>
                <w:tab w:val="left" w:pos="275"/>
                <w:tab w:val="center" w:pos="34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186624" w:rsidRPr="00C667BD" w:rsidRDefault="00186624" w:rsidP="006B4C77">
            <w:pPr>
              <w:spacing w:after="0" w:line="240" w:lineRule="auto"/>
              <w:rPr>
                <w:rStyle w:val="af8"/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DB7480" w:rsidRPr="00343013" w:rsidTr="00B45D1F">
        <w:trPr>
          <w:trHeight w:val="299"/>
        </w:trPr>
        <w:tc>
          <w:tcPr>
            <w:tcW w:w="3856" w:type="pct"/>
            <w:gridSpan w:val="2"/>
            <w:vAlign w:val="center"/>
          </w:tcPr>
          <w:p w:rsidR="00DB7480" w:rsidRPr="00DB7480" w:rsidRDefault="00520A22" w:rsidP="00162D70">
            <w:pPr>
              <w:spacing w:before="20" w:after="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Раздел 3. Искусство Средних веков и Возрождения</w:t>
            </w:r>
          </w:p>
        </w:tc>
        <w:tc>
          <w:tcPr>
            <w:tcW w:w="300" w:type="pct"/>
            <w:vAlign w:val="center"/>
          </w:tcPr>
          <w:p w:rsidR="00DB7480" w:rsidRPr="00343013" w:rsidRDefault="00DC2D30" w:rsidP="001753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4" w:type="pct"/>
          </w:tcPr>
          <w:p w:rsidR="00DB7480" w:rsidRPr="00343013" w:rsidRDefault="00DB7480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60DA" w:rsidRPr="00343013" w:rsidTr="00B45D1F">
        <w:trPr>
          <w:trHeight w:val="20"/>
        </w:trPr>
        <w:tc>
          <w:tcPr>
            <w:tcW w:w="848" w:type="pct"/>
            <w:vMerge w:val="restart"/>
            <w:vAlign w:val="center"/>
          </w:tcPr>
          <w:p w:rsidR="00DE4291" w:rsidRDefault="00DE4291" w:rsidP="00DE42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3.1.</w:t>
            </w:r>
          </w:p>
          <w:p w:rsidR="00DE4291" w:rsidRDefault="00DE4291" w:rsidP="00DE42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</w:t>
            </w:r>
          </w:p>
          <w:p w:rsidR="000360DA" w:rsidRPr="00343013" w:rsidRDefault="00DE4291" w:rsidP="00DE4291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Византии</w:t>
            </w:r>
          </w:p>
        </w:tc>
        <w:tc>
          <w:tcPr>
            <w:tcW w:w="3008" w:type="pct"/>
          </w:tcPr>
          <w:p w:rsidR="000360DA" w:rsidRPr="00DF41F7" w:rsidRDefault="000360DA" w:rsidP="001D7B85">
            <w:pPr>
              <w:spacing w:before="40" w:after="40" w:line="240" w:lineRule="auto"/>
              <w:jc w:val="both"/>
              <w:rPr>
                <w:rFonts w:ascii="Arial" w:hAnsi="Arial" w:cs="Arial"/>
                <w:b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0360DA" w:rsidRPr="008B2EEE" w:rsidRDefault="00B35546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0360DA" w:rsidRPr="00980064" w:rsidRDefault="000360DA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0360DA" w:rsidRPr="00980064" w:rsidRDefault="000360DA" w:rsidP="0059066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0360DA" w:rsidRPr="00186ABC" w:rsidRDefault="000360DA" w:rsidP="00590665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DE4291" w:rsidRPr="00343013" w:rsidTr="00B45D1F">
        <w:trPr>
          <w:trHeight w:val="20"/>
        </w:trPr>
        <w:tc>
          <w:tcPr>
            <w:tcW w:w="848" w:type="pct"/>
            <w:vMerge/>
          </w:tcPr>
          <w:p w:rsidR="00DE4291" w:rsidRPr="00343013" w:rsidRDefault="00DE4291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DE4291" w:rsidRPr="00175302" w:rsidRDefault="00DE4291" w:rsidP="00DE4291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Связь византийского искусства с православием. Формирование канонов православного искусства в византийском зодчестве, иконописи. Основные черты храмовой архитектуры</w:t>
            </w:r>
          </w:p>
        </w:tc>
        <w:tc>
          <w:tcPr>
            <w:tcW w:w="300" w:type="pct"/>
          </w:tcPr>
          <w:p w:rsidR="00DE4291" w:rsidRPr="00003304" w:rsidRDefault="00DE4291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DE4291" w:rsidRPr="00343013" w:rsidRDefault="00DE4291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A0C50" w:rsidRPr="00343013" w:rsidTr="00B45D1F">
        <w:trPr>
          <w:trHeight w:val="20"/>
        </w:trPr>
        <w:tc>
          <w:tcPr>
            <w:tcW w:w="848" w:type="pct"/>
            <w:vMerge w:val="restart"/>
            <w:vAlign w:val="center"/>
          </w:tcPr>
          <w:p w:rsidR="005A0C50" w:rsidRDefault="005A0C50" w:rsidP="00DE42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3.2.</w:t>
            </w:r>
          </w:p>
          <w:p w:rsidR="005A0C50" w:rsidRDefault="005A0C50" w:rsidP="00DE42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</w:t>
            </w:r>
          </w:p>
          <w:p w:rsidR="005A0C50" w:rsidRDefault="005A0C50" w:rsidP="00DE4291">
            <w:pPr>
              <w:spacing w:before="20" w:after="2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средневековой Европы</w:t>
            </w:r>
          </w:p>
        </w:tc>
        <w:tc>
          <w:tcPr>
            <w:tcW w:w="3008" w:type="pct"/>
            <w:vAlign w:val="center"/>
          </w:tcPr>
          <w:p w:rsidR="005A0C50" w:rsidRDefault="005A0C50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5A0C50" w:rsidRPr="00B35546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5A0C50" w:rsidRPr="00980064" w:rsidRDefault="005A0C50" w:rsidP="009463B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5A0C50" w:rsidRPr="00980064" w:rsidRDefault="005A0C50" w:rsidP="009463B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5A0C50" w:rsidRPr="00980064" w:rsidRDefault="005A0C50" w:rsidP="009463B1">
            <w:pPr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5A0C50" w:rsidRPr="00343013" w:rsidTr="00186624">
        <w:trPr>
          <w:trHeight w:val="20"/>
        </w:trPr>
        <w:tc>
          <w:tcPr>
            <w:tcW w:w="848" w:type="pct"/>
            <w:vMerge/>
            <w:vAlign w:val="center"/>
          </w:tcPr>
          <w:p w:rsidR="005A0C50" w:rsidRPr="00343013" w:rsidRDefault="005A0C50" w:rsidP="00DE4291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5A0C50" w:rsidRDefault="005A0C50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Периодизация западноевропейского Средневековья. Романский и готический стили: общее и особенное. Готика в христианском зодчестве. Национальные отличительные особенности готики стран Европы</w:t>
            </w:r>
          </w:p>
        </w:tc>
        <w:tc>
          <w:tcPr>
            <w:tcW w:w="300" w:type="pct"/>
          </w:tcPr>
          <w:p w:rsidR="005A0C50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844" w:type="pct"/>
            <w:vMerge/>
            <w:vAlign w:val="center"/>
          </w:tcPr>
          <w:p w:rsidR="005A0C50" w:rsidRPr="00343013" w:rsidRDefault="005A0C50" w:rsidP="009463B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A0C50" w:rsidRPr="00343013" w:rsidTr="00186624">
        <w:trPr>
          <w:trHeight w:val="20"/>
        </w:trPr>
        <w:tc>
          <w:tcPr>
            <w:tcW w:w="848" w:type="pct"/>
            <w:vMerge/>
          </w:tcPr>
          <w:p w:rsidR="005A0C50" w:rsidRPr="00343013" w:rsidRDefault="005A0C50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5A0C50" w:rsidRDefault="005A0C50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5A0C50" w:rsidRDefault="005A0C5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:rsidR="005A0C50" w:rsidRPr="00343013" w:rsidRDefault="005A0C50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A0C50" w:rsidRPr="00343013" w:rsidTr="00186624">
        <w:trPr>
          <w:trHeight w:val="20"/>
        </w:trPr>
        <w:tc>
          <w:tcPr>
            <w:tcW w:w="848" w:type="pct"/>
            <w:vMerge/>
          </w:tcPr>
          <w:p w:rsidR="005A0C50" w:rsidRPr="00343013" w:rsidRDefault="005A0C50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5A0C50" w:rsidRDefault="005A0C50" w:rsidP="009463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EE1F99">
              <w:rPr>
                <w:rFonts w:ascii="Arial" w:eastAsiaTheme="minorHAnsi" w:hAnsi="Arial" w:cs="Arial"/>
                <w:b/>
                <w:lang w:eastAsia="en-US"/>
              </w:rPr>
              <w:t xml:space="preserve">Практическое занятие №3. </w:t>
            </w:r>
            <w:r>
              <w:rPr>
                <w:rFonts w:ascii="Arial" w:eastAsiaTheme="minorHAnsi" w:hAnsi="Arial" w:cs="Arial"/>
                <w:lang w:eastAsia="en-US"/>
              </w:rPr>
              <w:t>Периодизация западноевропейского Средневековья. Романский и готический стили: общее и особенное. Готика в христианском зодчестве. Национальные отличительные особенности готики стран Европы</w:t>
            </w:r>
          </w:p>
        </w:tc>
        <w:tc>
          <w:tcPr>
            <w:tcW w:w="300" w:type="pct"/>
          </w:tcPr>
          <w:p w:rsidR="005A0C50" w:rsidRDefault="005A0C5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5A0C50" w:rsidRPr="00343013" w:rsidRDefault="005A0C50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1F99" w:rsidRPr="00343013" w:rsidTr="00186624">
        <w:trPr>
          <w:trHeight w:val="20"/>
        </w:trPr>
        <w:tc>
          <w:tcPr>
            <w:tcW w:w="848" w:type="pct"/>
            <w:vMerge w:val="restart"/>
          </w:tcPr>
          <w:p w:rsidR="00EE1F99" w:rsidRDefault="00EE1F99" w:rsidP="00EE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3.3.</w:t>
            </w:r>
          </w:p>
          <w:p w:rsidR="00EE1F99" w:rsidRPr="00343013" w:rsidRDefault="00EE1F99" w:rsidP="00EE1F99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Итальянское Возрождение</w:t>
            </w:r>
          </w:p>
        </w:tc>
        <w:tc>
          <w:tcPr>
            <w:tcW w:w="3008" w:type="pct"/>
            <w:vAlign w:val="center"/>
          </w:tcPr>
          <w:p w:rsidR="00EE1F99" w:rsidRDefault="00EE1F99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EE1F99" w:rsidRPr="00B35546" w:rsidRDefault="00B35546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554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EE1F99" w:rsidRPr="00343013" w:rsidRDefault="006A761D" w:rsidP="006A76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EE1F99" w:rsidRPr="00343013" w:rsidTr="00186624">
        <w:trPr>
          <w:trHeight w:val="20"/>
        </w:trPr>
        <w:tc>
          <w:tcPr>
            <w:tcW w:w="848" w:type="pct"/>
            <w:vMerge/>
          </w:tcPr>
          <w:p w:rsidR="00EE1F99" w:rsidRPr="00343013" w:rsidRDefault="00EE1F99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EE1F99" w:rsidRPr="00733DDA" w:rsidRDefault="00EE1F99" w:rsidP="00EE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pacing w:val="-2"/>
                <w:lang w:eastAsia="en-US"/>
              </w:rPr>
            </w:pPr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Культурологические основы искусства Возрождения. Особенности итальянского Возрождения.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Джотто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ди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Бондоне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, Мазаччо, фра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Анджелико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, Пьеро Делла Франческа, Доменико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Гирландайо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,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Перуджино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, Микеланджело, Рафаэль Санти,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Сандро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 Боттичелли, Леонардо да Винчи и Тициан. Архитектура итальянского Возрождения</w:t>
            </w:r>
          </w:p>
        </w:tc>
        <w:tc>
          <w:tcPr>
            <w:tcW w:w="300" w:type="pct"/>
          </w:tcPr>
          <w:p w:rsidR="00EE1F99" w:rsidRDefault="00EE1F99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EE1F99" w:rsidRPr="00343013" w:rsidRDefault="00EE1F99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761D" w:rsidRPr="00343013" w:rsidTr="00186624">
        <w:trPr>
          <w:trHeight w:val="20"/>
        </w:trPr>
        <w:tc>
          <w:tcPr>
            <w:tcW w:w="848" w:type="pct"/>
            <w:vMerge w:val="restart"/>
          </w:tcPr>
          <w:p w:rsidR="006A761D" w:rsidRDefault="006A761D" w:rsidP="00EE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3.4.</w:t>
            </w:r>
          </w:p>
          <w:p w:rsidR="006A761D" w:rsidRDefault="006A761D" w:rsidP="00EE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Северное</w:t>
            </w:r>
          </w:p>
          <w:p w:rsidR="006A761D" w:rsidRPr="00343013" w:rsidRDefault="006A761D" w:rsidP="00EE1F99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Возрождение</w:t>
            </w:r>
          </w:p>
        </w:tc>
        <w:tc>
          <w:tcPr>
            <w:tcW w:w="3008" w:type="pct"/>
            <w:vAlign w:val="center"/>
          </w:tcPr>
          <w:p w:rsidR="006A761D" w:rsidRDefault="006A761D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6A761D" w:rsidRPr="00B35546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6A761D" w:rsidRPr="00343013" w:rsidRDefault="006A761D" w:rsidP="006A76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6A761D" w:rsidRPr="00343013" w:rsidTr="009463B1">
        <w:trPr>
          <w:trHeight w:val="20"/>
        </w:trPr>
        <w:tc>
          <w:tcPr>
            <w:tcW w:w="848" w:type="pct"/>
            <w:vMerge/>
          </w:tcPr>
          <w:p w:rsidR="006A761D" w:rsidRPr="00343013" w:rsidRDefault="006A761D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6A761D" w:rsidRDefault="006A761D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Нидерландское Возрождение. Усовершенствование техники масляной живописи. «Шедевры Возрождения»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- </w:t>
            </w:r>
            <w:r>
              <w:rPr>
                <w:rFonts w:ascii="Arial" w:eastAsiaTheme="minorHAnsi" w:hAnsi="Arial" w:cs="Arial"/>
                <w:lang w:eastAsia="en-US"/>
              </w:rPr>
              <w:t>определить автора, время создания и тип произведения, изображенного на иллюстрации</w:t>
            </w:r>
          </w:p>
        </w:tc>
        <w:tc>
          <w:tcPr>
            <w:tcW w:w="300" w:type="pct"/>
          </w:tcPr>
          <w:p w:rsidR="006A761D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844" w:type="pct"/>
            <w:vMerge/>
          </w:tcPr>
          <w:p w:rsidR="006A761D" w:rsidRPr="00343013" w:rsidRDefault="006A761D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761D" w:rsidRPr="00343013" w:rsidTr="009463B1">
        <w:trPr>
          <w:trHeight w:val="20"/>
        </w:trPr>
        <w:tc>
          <w:tcPr>
            <w:tcW w:w="848" w:type="pct"/>
            <w:vMerge/>
          </w:tcPr>
          <w:p w:rsidR="006A761D" w:rsidRPr="00343013" w:rsidRDefault="006A761D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6A761D" w:rsidRDefault="006A761D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6A761D" w:rsidRDefault="006A761D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</w:tcPr>
          <w:p w:rsidR="006A761D" w:rsidRPr="00343013" w:rsidRDefault="006A761D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761D" w:rsidRPr="00343013" w:rsidTr="009463B1">
        <w:trPr>
          <w:trHeight w:val="20"/>
        </w:trPr>
        <w:tc>
          <w:tcPr>
            <w:tcW w:w="848" w:type="pct"/>
            <w:vMerge/>
          </w:tcPr>
          <w:p w:rsidR="006A761D" w:rsidRPr="00343013" w:rsidRDefault="006A761D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6A761D" w:rsidRDefault="006A761D" w:rsidP="00EE1F99">
            <w:pPr>
              <w:spacing w:before="40" w:after="40" w:line="240" w:lineRule="auto"/>
              <w:rPr>
                <w:rFonts w:ascii="Arial" w:eastAsiaTheme="minorHAnsi" w:hAnsi="Arial" w:cs="Arial"/>
                <w:lang w:eastAsia="en-US"/>
              </w:rPr>
            </w:pPr>
            <w:r w:rsidRPr="00EE1F99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 4.</w:t>
            </w:r>
            <w:r>
              <w:rPr>
                <w:rFonts w:ascii="Arial" w:eastAsiaTheme="minorHAnsi" w:hAnsi="Arial" w:cs="Arial"/>
                <w:lang w:eastAsia="en-US"/>
              </w:rPr>
              <w:t xml:space="preserve"> Нидерландское Возрождение. Усовершенствование техники масляной живописи. «Шедевры Возрождения»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- </w:t>
            </w:r>
            <w:r>
              <w:rPr>
                <w:rFonts w:ascii="Arial" w:eastAsiaTheme="minorHAnsi" w:hAnsi="Arial" w:cs="Arial"/>
                <w:lang w:eastAsia="en-US"/>
              </w:rPr>
              <w:t>определить автора, время создания и тип произведения, изображенного на иллюстрации</w:t>
            </w:r>
          </w:p>
        </w:tc>
        <w:tc>
          <w:tcPr>
            <w:tcW w:w="300" w:type="pct"/>
          </w:tcPr>
          <w:p w:rsidR="006A761D" w:rsidRDefault="006A761D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6A761D" w:rsidRPr="00343013" w:rsidRDefault="006A761D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35546" w:rsidRPr="00343013" w:rsidTr="00B35546">
        <w:trPr>
          <w:trHeight w:val="20"/>
        </w:trPr>
        <w:tc>
          <w:tcPr>
            <w:tcW w:w="3856" w:type="pct"/>
            <w:gridSpan w:val="2"/>
          </w:tcPr>
          <w:p w:rsidR="00B35546" w:rsidRDefault="00B35546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Раздел 4. Искусство Нового времени</w:t>
            </w:r>
          </w:p>
        </w:tc>
        <w:tc>
          <w:tcPr>
            <w:tcW w:w="300" w:type="pct"/>
          </w:tcPr>
          <w:p w:rsidR="00B35546" w:rsidRPr="00B35546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4" w:type="pct"/>
          </w:tcPr>
          <w:p w:rsidR="00B35546" w:rsidRPr="00343013" w:rsidRDefault="00B35546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186624">
        <w:trPr>
          <w:trHeight w:val="20"/>
        </w:trPr>
        <w:tc>
          <w:tcPr>
            <w:tcW w:w="848" w:type="pct"/>
            <w:vMerge w:val="restart"/>
          </w:tcPr>
          <w:p w:rsidR="00496AD2" w:rsidRDefault="00496AD2" w:rsidP="00B355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4.1.</w:t>
            </w:r>
          </w:p>
          <w:p w:rsidR="00496AD2" w:rsidRDefault="00496AD2" w:rsidP="00B355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Европейское искусство </w:t>
            </w:r>
            <w:r>
              <w:rPr>
                <w:rFonts w:ascii="ArialMT" w:eastAsiaTheme="minorHAnsi" w:hAnsi="ArialMT" w:cs="ArialMT"/>
                <w:lang w:eastAsia="en-US"/>
              </w:rPr>
              <w:t>XVIIXVIII</w:t>
            </w:r>
          </w:p>
          <w:p w:rsidR="00496AD2" w:rsidRPr="00343013" w:rsidRDefault="00496AD2" w:rsidP="00B35546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веков</w:t>
            </w: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496AD2" w:rsidRPr="008D6ED0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ED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96AD2" w:rsidRPr="00343013" w:rsidRDefault="006A761D" w:rsidP="006A76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96AD2" w:rsidRPr="00343013" w:rsidTr="00186624">
        <w:trPr>
          <w:trHeight w:val="20"/>
        </w:trPr>
        <w:tc>
          <w:tcPr>
            <w:tcW w:w="848" w:type="pct"/>
            <w:vMerge/>
          </w:tcPr>
          <w:p w:rsidR="00496AD2" w:rsidRPr="00343013" w:rsidRDefault="00496AD2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Принципы стиля барокко. Оформление интерьеров. Архитекторы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Борромини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, Бернини,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Мансар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Ленотр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. Идейно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>эстетические принципы классицизма. Основные черты классицистической архитектуры. Романтизм – художественное направление конца 18 – 19 вв. Национальное своеобразие романтизма в разных странах, обусловленное местными историческими традициями.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186624">
        <w:trPr>
          <w:trHeight w:val="20"/>
        </w:trPr>
        <w:tc>
          <w:tcPr>
            <w:tcW w:w="848" w:type="pct"/>
            <w:vMerge w:val="restart"/>
          </w:tcPr>
          <w:p w:rsidR="00496AD2" w:rsidRDefault="00496AD2" w:rsidP="00252E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4.2.</w:t>
            </w:r>
          </w:p>
          <w:p w:rsidR="00496AD2" w:rsidRPr="00343013" w:rsidRDefault="00496AD2" w:rsidP="00252E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Искусство Европы </w:t>
            </w:r>
            <w:r>
              <w:rPr>
                <w:rFonts w:ascii="ArialMT" w:eastAsiaTheme="minorHAnsi" w:hAnsi="ArialMT" w:cs="ArialMT"/>
                <w:lang w:eastAsia="en-US"/>
              </w:rPr>
              <w:t>XIX-</w:t>
            </w:r>
            <w:r>
              <w:rPr>
                <w:rFonts w:ascii="Arial" w:eastAsiaTheme="minorHAnsi" w:hAnsi="Arial" w:cs="Arial"/>
                <w:lang w:eastAsia="en-US"/>
              </w:rPr>
              <w:t xml:space="preserve">начала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XX </w:t>
            </w:r>
            <w:r>
              <w:rPr>
                <w:rFonts w:ascii="Arial" w:eastAsiaTheme="minorHAnsi" w:hAnsi="Arial" w:cs="Arial"/>
                <w:lang w:eastAsia="en-US"/>
              </w:rPr>
              <w:t>веков</w:t>
            </w: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496AD2" w:rsidRPr="008D6ED0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4" w:type="pct"/>
            <w:vMerge w:val="restart"/>
            <w:vAlign w:val="center"/>
          </w:tcPr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96AD2" w:rsidRPr="00343013" w:rsidRDefault="006A761D" w:rsidP="006A76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96AD2" w:rsidRPr="00343013" w:rsidTr="009463B1">
        <w:trPr>
          <w:trHeight w:val="20"/>
        </w:trPr>
        <w:tc>
          <w:tcPr>
            <w:tcW w:w="848" w:type="pct"/>
            <w:vMerge/>
          </w:tcPr>
          <w:p w:rsidR="00496AD2" w:rsidRPr="00343013" w:rsidRDefault="00496AD2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496AD2" w:rsidRPr="00733DDA" w:rsidRDefault="00496AD2" w:rsidP="00252E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pacing w:val="-2"/>
                <w:lang w:eastAsia="en-US"/>
              </w:rPr>
            </w:pPr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Реализм в искусстве, его основные признаки. Формирование реалистического метода в пейзажной живописи. Импрессионизм как направление в искусстве последней трети 19 – начала 20 вв. Мане, Ренуар, Дега Моне,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Писсарро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 xml:space="preserve">, </w:t>
            </w:r>
            <w:proofErr w:type="spellStart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Сислей</w:t>
            </w:r>
            <w:proofErr w:type="spellEnd"/>
            <w:r w:rsidRPr="00733DDA">
              <w:rPr>
                <w:rFonts w:ascii="Arial" w:eastAsiaTheme="minorHAnsi" w:hAnsi="Arial" w:cs="Arial"/>
                <w:spacing w:val="-2"/>
                <w:lang w:eastAsia="en-US"/>
              </w:rPr>
              <w:t>. Скульпторы- Роден, Дега. Постимпрессионизм. Модерн как стиль в искусстве рубежа 19-20 вв. Составление банка данных по работам западных художников данного периода.</w:t>
            </w:r>
          </w:p>
        </w:tc>
        <w:tc>
          <w:tcPr>
            <w:tcW w:w="300" w:type="pct"/>
          </w:tcPr>
          <w:p w:rsidR="00496AD2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844" w:type="pct"/>
            <w:vMerge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9463B1">
        <w:trPr>
          <w:trHeight w:val="20"/>
        </w:trPr>
        <w:tc>
          <w:tcPr>
            <w:tcW w:w="848" w:type="pct"/>
            <w:vMerge/>
          </w:tcPr>
          <w:p w:rsidR="00496AD2" w:rsidRPr="00343013" w:rsidRDefault="00496AD2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9463B1">
        <w:trPr>
          <w:trHeight w:val="20"/>
        </w:trPr>
        <w:tc>
          <w:tcPr>
            <w:tcW w:w="848" w:type="pct"/>
            <w:vMerge/>
          </w:tcPr>
          <w:p w:rsidR="00496AD2" w:rsidRPr="00343013" w:rsidRDefault="00496AD2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D4600B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№5.</w:t>
            </w:r>
            <w:r>
              <w:rPr>
                <w:rFonts w:ascii="Arial" w:eastAsiaTheme="minorHAnsi" w:hAnsi="Arial" w:cs="Arial"/>
                <w:lang w:eastAsia="en-US"/>
              </w:rPr>
              <w:t xml:space="preserve"> Реализм в искусстве, его основные признаки. Формирование реалистического метода в пейзажной живописи.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9463B1">
        <w:trPr>
          <w:trHeight w:val="20"/>
        </w:trPr>
        <w:tc>
          <w:tcPr>
            <w:tcW w:w="848" w:type="pct"/>
            <w:vMerge/>
          </w:tcPr>
          <w:p w:rsidR="00496AD2" w:rsidRPr="00343013" w:rsidRDefault="00496AD2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496AD2" w:rsidRPr="00D4600B" w:rsidRDefault="00496AD2" w:rsidP="00D460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lang w:eastAsia="en-US"/>
              </w:rPr>
            </w:pPr>
            <w:r w:rsidRPr="00D4600B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№6.</w:t>
            </w:r>
            <w:r>
              <w:rPr>
                <w:rFonts w:ascii="Arial" w:eastAsiaTheme="minorHAnsi" w:hAnsi="Arial" w:cs="Arial"/>
                <w:lang w:eastAsia="en-US"/>
              </w:rPr>
              <w:t xml:space="preserve"> Импрессионизм как направление в искусстве последней трети 19 - начала 20 вв. Мане, Ренуар, Дега Моне,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Писсарро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Сислей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. Скульпторы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- </w:t>
            </w:r>
            <w:r>
              <w:rPr>
                <w:rFonts w:ascii="Arial" w:eastAsiaTheme="minorHAnsi" w:hAnsi="Arial" w:cs="Arial"/>
                <w:lang w:eastAsia="en-US"/>
              </w:rPr>
              <w:t>Роден, Дега. Постимпрессионизм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9463B1">
        <w:trPr>
          <w:trHeight w:val="20"/>
        </w:trPr>
        <w:tc>
          <w:tcPr>
            <w:tcW w:w="848" w:type="pct"/>
            <w:vMerge/>
          </w:tcPr>
          <w:p w:rsidR="00496AD2" w:rsidRPr="00343013" w:rsidRDefault="00496AD2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8D6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8D6ED0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№7.</w:t>
            </w:r>
            <w:r>
              <w:rPr>
                <w:rFonts w:ascii="Arial" w:eastAsiaTheme="minorHAnsi" w:hAnsi="Arial" w:cs="Arial"/>
                <w:lang w:eastAsia="en-US"/>
              </w:rPr>
              <w:t xml:space="preserve"> Модерн как стиль в искусстве рубежа 19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>20 вв. Составление банка данных по работам западных художников данного периода.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B01C9" w:rsidRPr="00343013" w:rsidTr="007B01C9">
        <w:trPr>
          <w:trHeight w:val="20"/>
        </w:trPr>
        <w:tc>
          <w:tcPr>
            <w:tcW w:w="3856" w:type="pct"/>
            <w:gridSpan w:val="2"/>
          </w:tcPr>
          <w:p w:rsidR="007B01C9" w:rsidRDefault="007B01C9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Раздел 5. Русское искусство</w:t>
            </w:r>
          </w:p>
        </w:tc>
        <w:tc>
          <w:tcPr>
            <w:tcW w:w="300" w:type="pct"/>
          </w:tcPr>
          <w:p w:rsidR="007B01C9" w:rsidRPr="008923CF" w:rsidRDefault="00DC2D30" w:rsidP="00DC2D3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44" w:type="pct"/>
          </w:tcPr>
          <w:p w:rsidR="007B01C9" w:rsidRPr="00343013" w:rsidRDefault="007B01C9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BF4B2D">
        <w:trPr>
          <w:trHeight w:val="20"/>
        </w:trPr>
        <w:tc>
          <w:tcPr>
            <w:tcW w:w="848" w:type="pct"/>
            <w:vMerge w:val="restart"/>
          </w:tcPr>
          <w:p w:rsidR="00496AD2" w:rsidRDefault="00496AD2" w:rsidP="007B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5.1.</w:t>
            </w:r>
          </w:p>
          <w:p w:rsidR="00496AD2" w:rsidRPr="00343013" w:rsidRDefault="00496AD2" w:rsidP="007B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 Древней Руси</w:t>
            </w: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496AD2" w:rsidRPr="008923CF" w:rsidRDefault="008923CF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23C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96AD2" w:rsidRPr="00343013" w:rsidRDefault="006A761D" w:rsidP="006A76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96AD2" w:rsidRPr="00343013" w:rsidTr="00BF4B2D">
        <w:trPr>
          <w:trHeight w:val="20"/>
        </w:trPr>
        <w:tc>
          <w:tcPr>
            <w:tcW w:w="848" w:type="pct"/>
            <w:vMerge/>
          </w:tcPr>
          <w:p w:rsidR="00496AD2" w:rsidRDefault="00496AD2" w:rsidP="007B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496AD2">
            <w:pPr>
              <w:spacing w:before="40" w:after="4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Византия и Древняя Русь: общее и особенное. Виды древнерусского изобразительного искусства: мозаика, фреска, икона. Техника иконописи.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BF4B2D">
        <w:trPr>
          <w:trHeight w:val="20"/>
        </w:trPr>
        <w:tc>
          <w:tcPr>
            <w:tcW w:w="848" w:type="pct"/>
            <w:vMerge w:val="restart"/>
          </w:tcPr>
          <w:p w:rsidR="00496AD2" w:rsidRDefault="00496AD2" w:rsidP="00496A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5.2.</w:t>
            </w:r>
          </w:p>
          <w:p w:rsidR="00496AD2" w:rsidRDefault="00496AD2" w:rsidP="00496A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</w:t>
            </w:r>
          </w:p>
          <w:p w:rsidR="00496AD2" w:rsidRPr="00343013" w:rsidRDefault="00496AD2" w:rsidP="00496AD2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русских земель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XIV- XVIII </w:t>
            </w:r>
            <w:r>
              <w:rPr>
                <w:rFonts w:ascii="Arial" w:eastAsiaTheme="minorHAnsi" w:hAnsi="Arial" w:cs="Arial"/>
                <w:lang w:eastAsia="en-US"/>
              </w:rPr>
              <w:t>вв. Московская Русь</w:t>
            </w: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496AD2" w:rsidRPr="008923CF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6A761D" w:rsidRPr="00980064" w:rsidRDefault="006A761D" w:rsidP="006A761D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496AD2" w:rsidRPr="00343013" w:rsidRDefault="006A761D" w:rsidP="006A76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496AD2" w:rsidRPr="00343013" w:rsidTr="00BF4B2D">
        <w:trPr>
          <w:trHeight w:val="20"/>
        </w:trPr>
        <w:tc>
          <w:tcPr>
            <w:tcW w:w="848" w:type="pct"/>
            <w:vMerge/>
          </w:tcPr>
          <w:p w:rsidR="00496AD2" w:rsidRDefault="00496AD2" w:rsidP="00496A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496A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Русское искусство Х</w:t>
            </w:r>
            <w:r>
              <w:rPr>
                <w:rFonts w:ascii="ArialMT" w:eastAsiaTheme="minorHAnsi" w:hAnsi="ArialMT" w:cs="ArialMT"/>
                <w:lang w:eastAsia="en-US"/>
              </w:rPr>
              <w:t>VI-</w:t>
            </w:r>
            <w:r>
              <w:rPr>
                <w:rFonts w:ascii="Arial" w:eastAsiaTheme="minorHAnsi" w:hAnsi="Arial" w:cs="Arial"/>
                <w:lang w:eastAsia="en-US"/>
              </w:rPr>
              <w:t>Х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VII </w:t>
            </w:r>
            <w:r>
              <w:rPr>
                <w:rFonts w:ascii="Arial" w:eastAsiaTheme="minorHAnsi" w:hAnsi="Arial" w:cs="Arial"/>
                <w:lang w:eastAsia="en-US"/>
              </w:rPr>
              <w:t>вв. Ансамбль Московского Кремля. Русские и итальянские зодчие. Живопись. Русское искусство Х</w:t>
            </w:r>
            <w:r>
              <w:rPr>
                <w:rFonts w:ascii="ArialMT" w:eastAsiaTheme="minorHAnsi" w:hAnsi="ArialMT" w:cs="ArialMT"/>
                <w:lang w:eastAsia="en-US"/>
              </w:rPr>
              <w:t>VI-</w:t>
            </w:r>
            <w:r>
              <w:rPr>
                <w:rFonts w:ascii="Arial" w:eastAsiaTheme="minorHAnsi" w:hAnsi="Arial" w:cs="Arial"/>
                <w:lang w:eastAsia="en-US"/>
              </w:rPr>
              <w:t>Х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VII </w:t>
            </w:r>
            <w:r>
              <w:rPr>
                <w:rFonts w:ascii="Arial" w:eastAsiaTheme="minorHAnsi" w:hAnsi="Arial" w:cs="Arial"/>
                <w:lang w:eastAsia="en-US"/>
              </w:rPr>
              <w:t>вв. Архитектура. Составление докладов «Соборы Кремля». Переход</w:t>
            </w:r>
          </w:p>
          <w:p w:rsidR="00496AD2" w:rsidRDefault="00496AD2" w:rsidP="00496AD2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от церковного типа культуры к светскому в русском искусстве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XVIII </w:t>
            </w:r>
            <w:r>
              <w:rPr>
                <w:rFonts w:ascii="Arial" w:eastAsiaTheme="minorHAnsi" w:hAnsi="Arial" w:cs="Arial"/>
                <w:lang w:eastAsia="en-US"/>
              </w:rPr>
              <w:t>века. Особенности русской скульптуры 18 в.</w:t>
            </w:r>
          </w:p>
        </w:tc>
        <w:tc>
          <w:tcPr>
            <w:tcW w:w="300" w:type="pct"/>
          </w:tcPr>
          <w:p w:rsidR="00496AD2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844" w:type="pct"/>
            <w:vMerge/>
            <w:vAlign w:val="center"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BF4B2D">
        <w:trPr>
          <w:trHeight w:val="20"/>
        </w:trPr>
        <w:tc>
          <w:tcPr>
            <w:tcW w:w="848" w:type="pct"/>
            <w:vMerge/>
          </w:tcPr>
          <w:p w:rsidR="00496AD2" w:rsidRDefault="00496AD2" w:rsidP="00496A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6AD2" w:rsidRPr="00343013" w:rsidTr="00BF4B2D">
        <w:trPr>
          <w:trHeight w:val="20"/>
        </w:trPr>
        <w:tc>
          <w:tcPr>
            <w:tcW w:w="848" w:type="pct"/>
            <w:vMerge/>
          </w:tcPr>
          <w:p w:rsidR="00496AD2" w:rsidRDefault="00496AD2" w:rsidP="00496A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</w:p>
        </w:tc>
        <w:tc>
          <w:tcPr>
            <w:tcW w:w="3008" w:type="pct"/>
            <w:vAlign w:val="center"/>
          </w:tcPr>
          <w:p w:rsidR="00496AD2" w:rsidRDefault="00496AD2" w:rsidP="00DC2D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496AD2">
              <w:rPr>
                <w:rFonts w:ascii="Arial" w:eastAsiaTheme="minorHAnsi" w:hAnsi="Arial" w:cs="Arial"/>
                <w:b/>
                <w:lang w:eastAsia="en-US"/>
              </w:rPr>
              <w:t xml:space="preserve">Практическое занятие № 8. </w:t>
            </w:r>
            <w:r>
              <w:rPr>
                <w:rFonts w:ascii="Arial" w:eastAsiaTheme="minorHAnsi" w:hAnsi="Arial" w:cs="Arial"/>
                <w:lang w:eastAsia="en-US"/>
              </w:rPr>
              <w:t>Русское искусство Х</w:t>
            </w:r>
            <w:r>
              <w:rPr>
                <w:rFonts w:ascii="ArialMT" w:eastAsiaTheme="minorHAnsi" w:hAnsi="ArialMT" w:cs="ArialMT"/>
                <w:lang w:eastAsia="en-US"/>
              </w:rPr>
              <w:t>VI-</w:t>
            </w:r>
            <w:r>
              <w:rPr>
                <w:rFonts w:ascii="Arial" w:eastAsiaTheme="minorHAnsi" w:hAnsi="Arial" w:cs="Arial"/>
                <w:lang w:eastAsia="en-US"/>
              </w:rPr>
              <w:t>Х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VII </w:t>
            </w:r>
            <w:r>
              <w:rPr>
                <w:rFonts w:ascii="Arial" w:eastAsiaTheme="minorHAnsi" w:hAnsi="Arial" w:cs="Arial"/>
                <w:lang w:eastAsia="en-US"/>
              </w:rPr>
              <w:t>вв. Ансамбль Московского Кремля. Русские и итальянские зодчие. Живопись. Русское искусство Х</w:t>
            </w:r>
            <w:r>
              <w:rPr>
                <w:rFonts w:ascii="ArialMT" w:eastAsiaTheme="minorHAnsi" w:hAnsi="ArialMT" w:cs="ArialMT"/>
                <w:lang w:eastAsia="en-US"/>
              </w:rPr>
              <w:t>VI-</w:t>
            </w:r>
            <w:r>
              <w:rPr>
                <w:rFonts w:ascii="Arial" w:eastAsiaTheme="minorHAnsi" w:hAnsi="Arial" w:cs="Arial"/>
                <w:lang w:eastAsia="en-US"/>
              </w:rPr>
              <w:t>Х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VII </w:t>
            </w:r>
            <w:r>
              <w:rPr>
                <w:rFonts w:ascii="Arial" w:eastAsiaTheme="minorHAnsi" w:hAnsi="Arial" w:cs="Arial"/>
                <w:lang w:eastAsia="en-US"/>
              </w:rPr>
              <w:t xml:space="preserve">вв. Архитектура. Составление докладов «Соборы Кремля». Переход от церковного типа культуры к светскому в русском искусстве </w:t>
            </w:r>
            <w:r>
              <w:rPr>
                <w:rFonts w:ascii="ArialMT" w:eastAsiaTheme="minorHAnsi" w:hAnsi="ArialMT" w:cs="ArialMT"/>
                <w:lang w:eastAsia="en-US"/>
              </w:rPr>
              <w:t>XVIII</w:t>
            </w:r>
            <w:r w:rsidR="00DC2D30">
              <w:rPr>
                <w:rFonts w:ascii="ArialMT" w:eastAsiaTheme="minorHAnsi" w:hAnsi="ArialMT" w:cs="ArialMT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lang w:eastAsia="en-US"/>
              </w:rPr>
              <w:t>века. Особенности русской скульптуры 18 в.</w:t>
            </w:r>
          </w:p>
        </w:tc>
        <w:tc>
          <w:tcPr>
            <w:tcW w:w="300" w:type="pct"/>
          </w:tcPr>
          <w:p w:rsidR="00496AD2" w:rsidRDefault="00496AD2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  <w:vAlign w:val="center"/>
          </w:tcPr>
          <w:p w:rsidR="00496AD2" w:rsidRPr="00343013" w:rsidRDefault="00496AD2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23CF" w:rsidRPr="00343013" w:rsidTr="00BF4B2D">
        <w:trPr>
          <w:trHeight w:val="20"/>
        </w:trPr>
        <w:tc>
          <w:tcPr>
            <w:tcW w:w="848" w:type="pct"/>
            <w:vMerge w:val="restart"/>
          </w:tcPr>
          <w:p w:rsidR="008923CF" w:rsidRPr="00343013" w:rsidRDefault="008923CF" w:rsidP="008923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 xml:space="preserve">Тема 5.3. </w:t>
            </w:r>
            <w:r>
              <w:rPr>
                <w:rFonts w:ascii="Arial" w:eastAsiaTheme="minorHAnsi" w:hAnsi="Arial" w:cs="Arial"/>
                <w:lang w:eastAsia="en-US"/>
              </w:rPr>
              <w:t xml:space="preserve">Русское искусство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XIX </w:t>
            </w:r>
            <w:r>
              <w:rPr>
                <w:rFonts w:ascii="Arial" w:eastAsiaTheme="minorHAnsi" w:hAnsi="Arial" w:cs="Arial"/>
                <w:lang w:eastAsia="en-US"/>
              </w:rPr>
              <w:t>века</w:t>
            </w:r>
          </w:p>
        </w:tc>
        <w:tc>
          <w:tcPr>
            <w:tcW w:w="3008" w:type="pct"/>
            <w:vAlign w:val="center"/>
          </w:tcPr>
          <w:p w:rsidR="008923CF" w:rsidRDefault="008923CF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8923CF" w:rsidRPr="008923CF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8923CF" w:rsidRPr="00980064" w:rsidRDefault="008923CF" w:rsidP="008923C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923CF" w:rsidRPr="00980064" w:rsidRDefault="008923CF" w:rsidP="008923CF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8923CF" w:rsidRPr="00343013" w:rsidRDefault="008923CF" w:rsidP="008923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8923CF" w:rsidRPr="00343013" w:rsidTr="009463B1">
        <w:trPr>
          <w:trHeight w:val="20"/>
        </w:trPr>
        <w:tc>
          <w:tcPr>
            <w:tcW w:w="848" w:type="pct"/>
            <w:vMerge/>
          </w:tcPr>
          <w:p w:rsidR="008923CF" w:rsidRPr="00343013" w:rsidRDefault="008923CF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8923CF" w:rsidRDefault="008923CF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Отечественное искусство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XIX </w:t>
            </w:r>
            <w:r>
              <w:rPr>
                <w:rFonts w:ascii="Arial" w:eastAsiaTheme="minorHAnsi" w:hAnsi="Arial" w:cs="Arial"/>
                <w:lang w:eastAsia="en-US"/>
              </w:rPr>
              <w:t>века. Искусство 30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 xml:space="preserve">50 годов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XIX </w:t>
            </w:r>
            <w:r>
              <w:rPr>
                <w:rFonts w:ascii="Arial" w:eastAsiaTheme="minorHAnsi" w:hAnsi="Arial" w:cs="Arial"/>
                <w:lang w:eastAsia="en-US"/>
              </w:rPr>
              <w:t xml:space="preserve">века. Академическое искусство. Творчество Ф.А.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Бруни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, А.А. Иванова, П.А. Федотова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. </w:t>
            </w:r>
            <w:r>
              <w:rPr>
                <w:rFonts w:ascii="Arial" w:eastAsiaTheme="minorHAnsi" w:hAnsi="Arial" w:cs="Arial"/>
                <w:lang w:eastAsia="en-US"/>
              </w:rPr>
              <w:t>Развитие метода критического реализма, значение «бунта 14» в Академии художеств.</w:t>
            </w:r>
          </w:p>
        </w:tc>
        <w:tc>
          <w:tcPr>
            <w:tcW w:w="300" w:type="pct"/>
          </w:tcPr>
          <w:p w:rsidR="008923CF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844" w:type="pct"/>
            <w:vMerge/>
          </w:tcPr>
          <w:p w:rsidR="008923CF" w:rsidRPr="00343013" w:rsidRDefault="008923CF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23CF" w:rsidRPr="00343013" w:rsidTr="009463B1">
        <w:trPr>
          <w:trHeight w:val="20"/>
        </w:trPr>
        <w:tc>
          <w:tcPr>
            <w:tcW w:w="848" w:type="pct"/>
            <w:vMerge/>
          </w:tcPr>
          <w:p w:rsidR="008923CF" w:rsidRPr="00343013" w:rsidRDefault="008923CF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8923CF" w:rsidRDefault="008923CF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8923CF" w:rsidRDefault="008923CF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</w:tcPr>
          <w:p w:rsidR="008923CF" w:rsidRPr="00343013" w:rsidRDefault="008923CF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23CF" w:rsidRPr="00343013" w:rsidTr="009463B1">
        <w:trPr>
          <w:trHeight w:val="20"/>
        </w:trPr>
        <w:tc>
          <w:tcPr>
            <w:tcW w:w="848" w:type="pct"/>
            <w:vMerge/>
          </w:tcPr>
          <w:p w:rsidR="008923CF" w:rsidRPr="00343013" w:rsidRDefault="008923CF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8923CF" w:rsidRDefault="008923CF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5A0C50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 9.</w:t>
            </w:r>
            <w:r>
              <w:rPr>
                <w:rFonts w:ascii="Arial" w:eastAsiaTheme="minorHAnsi" w:hAnsi="Arial" w:cs="Arial"/>
                <w:lang w:eastAsia="en-US"/>
              </w:rPr>
              <w:t xml:space="preserve"> Отечественное искусство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XIX </w:t>
            </w:r>
            <w:r>
              <w:rPr>
                <w:rFonts w:ascii="Arial" w:eastAsiaTheme="minorHAnsi" w:hAnsi="Arial" w:cs="Arial"/>
                <w:lang w:eastAsia="en-US"/>
              </w:rPr>
              <w:t>века. Искусство 30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 xml:space="preserve">50 годов 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XIX </w:t>
            </w:r>
            <w:r>
              <w:rPr>
                <w:rFonts w:ascii="Arial" w:eastAsiaTheme="minorHAnsi" w:hAnsi="Arial" w:cs="Arial"/>
                <w:lang w:eastAsia="en-US"/>
              </w:rPr>
              <w:t xml:space="preserve">века. Академическое искусство. Творчество Ф.А.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Бруни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>, А.А. Иванова, П.А. Федотова</w:t>
            </w:r>
            <w:r>
              <w:rPr>
                <w:rFonts w:ascii="ArialMT" w:eastAsiaTheme="minorHAnsi" w:hAnsi="ArialMT" w:cs="ArialMT"/>
                <w:lang w:eastAsia="en-US"/>
              </w:rPr>
              <w:t xml:space="preserve">. </w:t>
            </w:r>
            <w:r>
              <w:rPr>
                <w:rFonts w:ascii="Arial" w:eastAsiaTheme="minorHAnsi" w:hAnsi="Arial" w:cs="Arial"/>
                <w:lang w:eastAsia="en-US"/>
              </w:rPr>
              <w:t>Развитие метода критического реализма, значение «бунта 14» в Академии художеств.</w:t>
            </w:r>
          </w:p>
        </w:tc>
        <w:tc>
          <w:tcPr>
            <w:tcW w:w="300" w:type="pct"/>
          </w:tcPr>
          <w:p w:rsidR="008923CF" w:rsidRDefault="008923CF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8923CF" w:rsidRPr="00343013" w:rsidRDefault="008923CF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B75" w:rsidRPr="00343013" w:rsidTr="00D31B75">
        <w:trPr>
          <w:trHeight w:val="20"/>
        </w:trPr>
        <w:tc>
          <w:tcPr>
            <w:tcW w:w="848" w:type="pct"/>
            <w:vMerge w:val="restart"/>
          </w:tcPr>
          <w:p w:rsidR="00D31B75" w:rsidRDefault="00D31B75" w:rsidP="005A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,Bold" w:eastAsiaTheme="minorHAnsi" w:hAnsi="Arial,Bold" w:cs="Arial,Bold"/>
                <w:b/>
                <w:bCs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 5.4.</w:t>
            </w:r>
          </w:p>
          <w:p w:rsidR="00D31B75" w:rsidRPr="00343013" w:rsidRDefault="00D31B75" w:rsidP="005A0C50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Русский авангард</w:t>
            </w:r>
          </w:p>
        </w:tc>
        <w:tc>
          <w:tcPr>
            <w:tcW w:w="3008" w:type="pct"/>
            <w:vAlign w:val="center"/>
          </w:tcPr>
          <w:p w:rsidR="00D31B75" w:rsidRDefault="00D31B75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00" w:type="pct"/>
          </w:tcPr>
          <w:p w:rsidR="00D31B75" w:rsidRPr="00D31B75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D31B75" w:rsidRPr="00980064" w:rsidRDefault="00D31B75" w:rsidP="00D31B7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D31B75" w:rsidRPr="00980064" w:rsidRDefault="00D31B75" w:rsidP="00D31B7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D31B75" w:rsidRPr="00343013" w:rsidRDefault="00D31B75" w:rsidP="00D31B7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</w:tc>
      </w:tr>
      <w:tr w:rsidR="00D31B75" w:rsidRPr="00343013" w:rsidTr="009463B1">
        <w:trPr>
          <w:trHeight w:val="20"/>
        </w:trPr>
        <w:tc>
          <w:tcPr>
            <w:tcW w:w="848" w:type="pct"/>
            <w:vMerge/>
          </w:tcPr>
          <w:p w:rsidR="00D31B75" w:rsidRPr="00343013" w:rsidRDefault="00D31B75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D31B75" w:rsidRDefault="00D31B75" w:rsidP="005A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Переход живописи от старых принципов аналитического реализма к новейшим системам художественного мышления. Модерн и символизм на русской художественно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>культурной почве.</w:t>
            </w:r>
          </w:p>
          <w:p w:rsidR="00D31B75" w:rsidRDefault="00D31B75" w:rsidP="005A0C50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Составление таблицы «Направления русского авангарда»</w:t>
            </w:r>
          </w:p>
        </w:tc>
        <w:tc>
          <w:tcPr>
            <w:tcW w:w="300" w:type="pct"/>
          </w:tcPr>
          <w:p w:rsidR="00D31B75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  <w:tc>
          <w:tcPr>
            <w:tcW w:w="844" w:type="pct"/>
            <w:vMerge/>
          </w:tcPr>
          <w:p w:rsidR="00D31B75" w:rsidRPr="00343013" w:rsidRDefault="00D31B75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B75" w:rsidRPr="00343013" w:rsidTr="009463B1">
        <w:trPr>
          <w:trHeight w:val="20"/>
        </w:trPr>
        <w:tc>
          <w:tcPr>
            <w:tcW w:w="848" w:type="pct"/>
            <w:vMerge/>
          </w:tcPr>
          <w:p w:rsidR="00D31B75" w:rsidRPr="00343013" w:rsidRDefault="00D31B75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D31B75" w:rsidRDefault="00D31B75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00" w:type="pct"/>
          </w:tcPr>
          <w:p w:rsidR="00D31B75" w:rsidRDefault="00D31B75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</w:tcPr>
          <w:p w:rsidR="00D31B75" w:rsidRPr="00343013" w:rsidRDefault="00D31B75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B75" w:rsidRPr="00343013" w:rsidTr="009463B1">
        <w:trPr>
          <w:trHeight w:val="20"/>
        </w:trPr>
        <w:tc>
          <w:tcPr>
            <w:tcW w:w="848" w:type="pct"/>
            <w:vMerge/>
          </w:tcPr>
          <w:p w:rsidR="00D31B75" w:rsidRPr="00343013" w:rsidRDefault="00D31B75" w:rsidP="00CD0A38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vAlign w:val="center"/>
          </w:tcPr>
          <w:p w:rsidR="00D31B75" w:rsidRDefault="00D31B75" w:rsidP="005A0C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8557BB">
              <w:rPr>
                <w:rFonts w:ascii="Arial" w:eastAsiaTheme="minorHAnsi" w:hAnsi="Arial" w:cs="Arial"/>
                <w:b/>
                <w:lang w:eastAsia="en-US"/>
              </w:rPr>
              <w:t>Практическое занятие № 10.</w:t>
            </w:r>
            <w:r>
              <w:rPr>
                <w:rFonts w:ascii="Arial" w:eastAsiaTheme="minorHAnsi" w:hAnsi="Arial" w:cs="Arial"/>
                <w:lang w:eastAsia="en-US"/>
              </w:rPr>
              <w:t xml:space="preserve"> Переход живописи от старых принципов аналитического реализма к новейшим системам художественного мышления. Модерн и символизм на русской художественно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>культурной почве. Составление таблицы «Направления русского авангарда»</w:t>
            </w:r>
          </w:p>
        </w:tc>
        <w:tc>
          <w:tcPr>
            <w:tcW w:w="300" w:type="pct"/>
          </w:tcPr>
          <w:p w:rsidR="00D31B75" w:rsidRDefault="00D31B75" w:rsidP="0000330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D31B75" w:rsidRPr="00343013" w:rsidRDefault="00D31B75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B75" w:rsidRPr="00343013" w:rsidTr="00D31B75">
        <w:trPr>
          <w:trHeight w:val="20"/>
        </w:trPr>
        <w:tc>
          <w:tcPr>
            <w:tcW w:w="3856" w:type="pct"/>
            <w:gridSpan w:val="2"/>
          </w:tcPr>
          <w:p w:rsidR="00D31B75" w:rsidRDefault="00D31B75" w:rsidP="00DE4291">
            <w:pPr>
              <w:spacing w:before="40" w:after="40" w:line="240" w:lineRule="auto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>Раздел 6. Современное искусство – переломная эпоха всеобщей истории искусств</w:t>
            </w:r>
          </w:p>
        </w:tc>
        <w:tc>
          <w:tcPr>
            <w:tcW w:w="300" w:type="pct"/>
          </w:tcPr>
          <w:p w:rsidR="00D31B75" w:rsidRPr="00C37BE6" w:rsidRDefault="00DC2D30" w:rsidP="0000330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4" w:type="pct"/>
          </w:tcPr>
          <w:p w:rsidR="00D31B75" w:rsidRPr="00343013" w:rsidRDefault="00D31B75" w:rsidP="00095A4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3482F" w:rsidRPr="00343013" w:rsidTr="0083482F">
        <w:trPr>
          <w:trHeight w:val="20"/>
        </w:trPr>
        <w:tc>
          <w:tcPr>
            <w:tcW w:w="848" w:type="pct"/>
            <w:vMerge w:val="restart"/>
            <w:vAlign w:val="center"/>
          </w:tcPr>
          <w:p w:rsidR="0083482F" w:rsidRDefault="0083482F" w:rsidP="00E658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lang w:eastAsia="en-US"/>
              </w:rPr>
              <w:t xml:space="preserve">Тема 6.1. </w:t>
            </w:r>
          </w:p>
          <w:p w:rsidR="0083482F" w:rsidRPr="00343013" w:rsidRDefault="0083482F" w:rsidP="00E658C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Современное искусство</w:t>
            </w:r>
          </w:p>
        </w:tc>
        <w:tc>
          <w:tcPr>
            <w:tcW w:w="3008" w:type="pct"/>
            <w:tcBorders>
              <w:bottom w:val="single" w:sz="4" w:space="0" w:color="auto"/>
            </w:tcBorders>
          </w:tcPr>
          <w:p w:rsidR="0083482F" w:rsidRPr="00343013" w:rsidRDefault="0083482F" w:rsidP="00E878D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300" w:type="pct"/>
          </w:tcPr>
          <w:p w:rsidR="0083482F" w:rsidRPr="00343013" w:rsidRDefault="00DC2D30" w:rsidP="00095A4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 w:val="restart"/>
            <w:vAlign w:val="center"/>
          </w:tcPr>
          <w:p w:rsidR="0083482F" w:rsidRPr="00980064" w:rsidRDefault="0083482F" w:rsidP="00AC139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ОК 1 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–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 </w:t>
            </w:r>
            <w:r w:rsidR="00A4580E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1.1 - 1.4</w:t>
            </w:r>
          </w:p>
          <w:p w:rsidR="0083482F" w:rsidRPr="00980064" w:rsidRDefault="0083482F" w:rsidP="00AC139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2.1 - 2.3</w:t>
            </w:r>
            <w:r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 xml:space="preserve">; </w:t>
            </w: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3.1 - 3.3</w:t>
            </w:r>
          </w:p>
          <w:p w:rsidR="0083482F" w:rsidRPr="00980064" w:rsidRDefault="0083482F" w:rsidP="00AC1390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</w:pPr>
            <w:r w:rsidRPr="00980064">
              <w:rPr>
                <w:rFonts w:ascii="Arial" w:hAnsi="Arial" w:cs="Arial"/>
                <w:color w:val="212529"/>
                <w:spacing w:val="-2"/>
                <w:sz w:val="20"/>
                <w:szCs w:val="20"/>
              </w:rPr>
              <w:t>ПК 4.1 - 4.4</w:t>
            </w:r>
          </w:p>
          <w:p w:rsidR="0083482F" w:rsidRPr="00B55C09" w:rsidRDefault="0083482F" w:rsidP="00AC1390">
            <w:pPr>
              <w:spacing w:after="0" w:line="240" w:lineRule="auto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</w:tr>
      <w:tr w:rsidR="0083482F" w:rsidRPr="00343013" w:rsidTr="00E658C4">
        <w:trPr>
          <w:trHeight w:val="293"/>
        </w:trPr>
        <w:tc>
          <w:tcPr>
            <w:tcW w:w="848" w:type="pct"/>
            <w:vMerge/>
            <w:tcBorders>
              <w:right w:val="single" w:sz="4" w:space="0" w:color="auto"/>
            </w:tcBorders>
          </w:tcPr>
          <w:p w:rsidR="0083482F" w:rsidRPr="00343013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2F" w:rsidRPr="00175302" w:rsidRDefault="00F02054" w:rsidP="00F02054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lang w:eastAsia="en-US"/>
              </w:rPr>
              <w:t>Искусство 20 века. Архитектура 20 века. Скульптура 20 века. Изобразительное искусство 20 века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82F" w:rsidRPr="0013734B" w:rsidRDefault="0083482F" w:rsidP="00AC139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3734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83482F" w:rsidRPr="00B55C09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</w:pPr>
          </w:p>
        </w:tc>
      </w:tr>
      <w:tr w:rsidR="0083482F" w:rsidRPr="00343013" w:rsidTr="009463B1">
        <w:trPr>
          <w:trHeight w:val="20"/>
        </w:trPr>
        <w:tc>
          <w:tcPr>
            <w:tcW w:w="848" w:type="pct"/>
            <w:vMerge/>
          </w:tcPr>
          <w:p w:rsidR="0083482F" w:rsidRPr="00343013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  <w:tcBorders>
              <w:top w:val="single" w:sz="4" w:space="0" w:color="auto"/>
            </w:tcBorders>
          </w:tcPr>
          <w:p w:rsidR="0083482F" w:rsidRPr="00343013" w:rsidRDefault="0083482F" w:rsidP="00AC1390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300" w:type="pct"/>
          </w:tcPr>
          <w:p w:rsidR="0083482F" w:rsidRPr="0013734B" w:rsidRDefault="0083482F" w:rsidP="00AC139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:rsidR="0083482F" w:rsidRPr="00B55C09" w:rsidRDefault="0083482F" w:rsidP="00AC13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482F" w:rsidRPr="00343013" w:rsidTr="009463B1">
        <w:trPr>
          <w:trHeight w:val="295"/>
        </w:trPr>
        <w:tc>
          <w:tcPr>
            <w:tcW w:w="848" w:type="pct"/>
            <w:vMerge/>
          </w:tcPr>
          <w:p w:rsidR="0083482F" w:rsidRPr="00343013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</w:tcPr>
          <w:p w:rsidR="0083482F" w:rsidRPr="00837552" w:rsidRDefault="00F02054" w:rsidP="003A6E4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2054">
              <w:rPr>
                <w:rFonts w:ascii="Arial" w:eastAsiaTheme="minorHAnsi" w:hAnsi="Arial" w:cs="Arial"/>
                <w:b/>
                <w:lang w:eastAsia="en-US"/>
              </w:rPr>
              <w:t xml:space="preserve">Практическое занятие № 11.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Нефункционалистская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архитектура: отношение к постройке как к живому существу, ее связь с окружающими условиями (Музей </w:t>
            </w:r>
            <w:proofErr w:type="spellStart"/>
            <w:r>
              <w:rPr>
                <w:rFonts w:ascii="Arial" w:eastAsiaTheme="minorHAnsi" w:hAnsi="Arial" w:cs="Arial"/>
                <w:lang w:eastAsia="en-US"/>
              </w:rPr>
              <w:t>Гуггенхейма</w:t>
            </w:r>
            <w:proofErr w:type="spellEnd"/>
            <w:r>
              <w:rPr>
                <w:rFonts w:ascii="Arial" w:eastAsiaTheme="minorHAnsi" w:hAnsi="Arial" w:cs="Arial"/>
                <w:lang w:eastAsia="en-US"/>
              </w:rPr>
              <w:t xml:space="preserve"> в Нью</w:t>
            </w:r>
            <w:r>
              <w:rPr>
                <w:rFonts w:ascii="ArialMT" w:eastAsiaTheme="minorHAnsi" w:hAnsi="ArialMT" w:cs="ArialMT"/>
                <w:lang w:eastAsia="en-US"/>
              </w:rPr>
              <w:t>-</w:t>
            </w:r>
            <w:r>
              <w:rPr>
                <w:rFonts w:ascii="Arial" w:eastAsiaTheme="minorHAnsi" w:hAnsi="Arial" w:cs="Arial"/>
                <w:lang w:eastAsia="en-US"/>
              </w:rPr>
              <w:t>Йорке).</w:t>
            </w:r>
          </w:p>
        </w:tc>
        <w:tc>
          <w:tcPr>
            <w:tcW w:w="300" w:type="pct"/>
          </w:tcPr>
          <w:p w:rsidR="0083482F" w:rsidRPr="0071427D" w:rsidRDefault="0083482F" w:rsidP="00AC13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427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83482F" w:rsidRPr="00343013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3482F" w:rsidRPr="00343013" w:rsidTr="009463B1">
        <w:trPr>
          <w:trHeight w:val="295"/>
        </w:trPr>
        <w:tc>
          <w:tcPr>
            <w:tcW w:w="848" w:type="pct"/>
            <w:vMerge/>
          </w:tcPr>
          <w:p w:rsidR="0083482F" w:rsidRPr="00343013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8" w:type="pct"/>
          </w:tcPr>
          <w:p w:rsidR="0083482F" w:rsidRPr="00837552" w:rsidRDefault="0083482F" w:rsidP="003A6E40">
            <w:pPr>
              <w:spacing w:before="40" w:after="4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7552">
              <w:rPr>
                <w:rFonts w:ascii="Arial" w:hAnsi="Arial" w:cs="Arial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00" w:type="pct"/>
          </w:tcPr>
          <w:p w:rsidR="0083482F" w:rsidRPr="0071427D" w:rsidRDefault="0083482F" w:rsidP="00AC13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427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4" w:type="pct"/>
            <w:vMerge/>
          </w:tcPr>
          <w:p w:rsidR="0083482F" w:rsidRPr="00343013" w:rsidRDefault="0083482F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1390" w:rsidRPr="00343013" w:rsidTr="009463B1">
        <w:trPr>
          <w:trHeight w:val="315"/>
        </w:trPr>
        <w:tc>
          <w:tcPr>
            <w:tcW w:w="3856" w:type="pct"/>
            <w:gridSpan w:val="2"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00" w:type="pct"/>
          </w:tcPr>
          <w:p w:rsidR="00AC1390" w:rsidRPr="00343013" w:rsidRDefault="00AC1390" w:rsidP="00AC139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844" w:type="pct"/>
          </w:tcPr>
          <w:p w:rsidR="00AC1390" w:rsidRPr="00343013" w:rsidRDefault="00AC1390" w:rsidP="00AC139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06048C" w:rsidRPr="0013620F" w:rsidRDefault="0006048C" w:rsidP="0006048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5A42" w:rsidRPr="0013734B" w:rsidRDefault="005A4655" w:rsidP="005A4655">
      <w:pPr>
        <w:spacing w:after="0" w:line="240" w:lineRule="auto"/>
        <w:rPr>
          <w:rFonts w:ascii="Arial" w:hAnsi="Arial" w:cs="Arial"/>
          <w:bCs/>
          <w:color w:val="FFFFFF" w:themeColor="background1"/>
          <w:sz w:val="24"/>
          <w:szCs w:val="24"/>
        </w:rPr>
        <w:sectPr w:rsidR="00095A42" w:rsidRPr="0013734B" w:rsidSect="00376283">
          <w:footerReference w:type="even" r:id="rId9"/>
          <w:footerReference w:type="default" r:id="rId10"/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  <w:r w:rsidRPr="0013734B">
        <w:rPr>
          <w:rFonts w:ascii="Arial" w:hAnsi="Arial" w:cs="Arial"/>
          <w:bCs/>
          <w:color w:val="FFFFFF" w:themeColor="background1"/>
        </w:rPr>
        <w:t>это должно быть отражено.</w:t>
      </w:r>
    </w:p>
    <w:p w:rsidR="0006048C" w:rsidRPr="00343013" w:rsidRDefault="00095A42" w:rsidP="003478AC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343013">
        <w:rPr>
          <w:rFonts w:ascii="Arial" w:hAnsi="Arial" w:cs="Arial"/>
          <w:b/>
          <w:bCs/>
        </w:rPr>
        <w:t>. УС</w:t>
      </w:r>
      <w:r w:rsidR="0006048C" w:rsidRPr="00343013">
        <w:rPr>
          <w:rFonts w:ascii="Arial" w:hAnsi="Arial" w:cs="Arial"/>
          <w:b/>
          <w:bCs/>
        </w:rPr>
        <w:t xml:space="preserve">ЛОВИЯ РЕАЛИЗАЦИИ </w:t>
      </w:r>
      <w:r w:rsidR="00963EBB" w:rsidRPr="00343013">
        <w:rPr>
          <w:rFonts w:ascii="Arial" w:hAnsi="Arial" w:cs="Arial"/>
          <w:b/>
          <w:bCs/>
        </w:rPr>
        <w:t xml:space="preserve">РАБОЧЕЙ </w:t>
      </w:r>
      <w:r w:rsidR="0006048C" w:rsidRPr="00343013">
        <w:rPr>
          <w:rFonts w:ascii="Arial" w:hAnsi="Arial" w:cs="Arial"/>
          <w:b/>
          <w:bCs/>
        </w:rPr>
        <w:t>ПРОГРАММЫ УЧЕБНОЙ ДИСЦИПЛИНЫ</w:t>
      </w:r>
    </w:p>
    <w:p w:rsidR="0006048C" w:rsidRPr="00343013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3.1. Для реализац</w:t>
      </w:r>
      <w:r w:rsidR="00963EBB" w:rsidRPr="00343013">
        <w:rPr>
          <w:rFonts w:ascii="Arial" w:hAnsi="Arial" w:cs="Arial"/>
          <w:b/>
          <w:bCs/>
        </w:rPr>
        <w:t>ии рабочей программы учебной дисциплины</w:t>
      </w:r>
      <w:r w:rsidRPr="00343013">
        <w:rPr>
          <w:rFonts w:ascii="Arial" w:hAnsi="Arial" w:cs="Arial"/>
          <w:b/>
          <w:bCs/>
        </w:rPr>
        <w:t xml:space="preserve"> должны быть предусмотрены следующие специальные помещения:</w:t>
      </w:r>
    </w:p>
    <w:p w:rsidR="00A4580E" w:rsidRPr="00A4580E" w:rsidRDefault="00C40550" w:rsidP="00A4580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</w:t>
      </w:r>
      <w:bookmarkStart w:id="0" w:name="_GoBack"/>
      <w:bookmarkEnd w:id="0"/>
      <w:r w:rsidR="00A4580E" w:rsidRPr="00A4580E">
        <w:rPr>
          <w:rFonts w:ascii="Arial" w:hAnsi="Arial" w:cs="Arial"/>
        </w:rPr>
        <w:t>астерская изобразительного искусства</w:t>
      </w:r>
      <w:r w:rsidR="0006048C" w:rsidRPr="00B52AF3">
        <w:rPr>
          <w:rFonts w:ascii="Arial" w:hAnsi="Arial" w:cs="Arial"/>
        </w:rPr>
        <w:t>, оснащенны</w:t>
      </w:r>
      <w:r w:rsidR="00A4580E">
        <w:rPr>
          <w:rFonts w:ascii="Arial" w:hAnsi="Arial" w:cs="Arial"/>
        </w:rPr>
        <w:t>е</w:t>
      </w:r>
      <w:r w:rsidR="0006048C" w:rsidRPr="00B52AF3">
        <w:rPr>
          <w:rFonts w:ascii="Arial" w:hAnsi="Arial" w:cs="Arial"/>
        </w:rPr>
        <w:t xml:space="preserve"> </w:t>
      </w:r>
      <w:r w:rsidR="00A4580E">
        <w:rPr>
          <w:rFonts w:ascii="Arial" w:hAnsi="Arial" w:cs="Arial"/>
        </w:rPr>
        <w:t>с</w:t>
      </w:r>
      <w:r w:rsidR="00A4580E" w:rsidRPr="00A4580E">
        <w:rPr>
          <w:rFonts w:ascii="Arial" w:hAnsi="Arial" w:cs="Arial"/>
        </w:rPr>
        <w:t>тол</w:t>
      </w:r>
      <w:r w:rsidR="00A4580E">
        <w:rPr>
          <w:rFonts w:ascii="Arial" w:hAnsi="Arial" w:cs="Arial"/>
        </w:rPr>
        <w:t>ом</w:t>
      </w:r>
      <w:r w:rsidR="00A4580E" w:rsidRPr="00A4580E">
        <w:rPr>
          <w:rFonts w:ascii="Arial" w:hAnsi="Arial" w:cs="Arial"/>
        </w:rPr>
        <w:t xml:space="preserve"> преподавателя – 1 шт.; стул</w:t>
      </w:r>
      <w:r w:rsidR="00A4580E">
        <w:rPr>
          <w:rFonts w:ascii="Arial" w:hAnsi="Arial" w:cs="Arial"/>
        </w:rPr>
        <w:t>ом</w:t>
      </w:r>
      <w:r w:rsidR="00A4580E" w:rsidRPr="00A4580E">
        <w:rPr>
          <w:rFonts w:ascii="Arial" w:hAnsi="Arial" w:cs="Arial"/>
        </w:rPr>
        <w:t xml:space="preserve"> преподавателя – 1 шт.; парта</w:t>
      </w:r>
      <w:r w:rsidR="00A4580E">
        <w:rPr>
          <w:rFonts w:ascii="Arial" w:hAnsi="Arial" w:cs="Arial"/>
        </w:rPr>
        <w:t>ми</w:t>
      </w:r>
      <w:r w:rsidR="00A4580E" w:rsidRPr="00A4580E">
        <w:rPr>
          <w:rFonts w:ascii="Arial" w:hAnsi="Arial" w:cs="Arial"/>
        </w:rPr>
        <w:t xml:space="preserve"> одноместн</w:t>
      </w:r>
      <w:r w:rsidR="00A4580E">
        <w:rPr>
          <w:rFonts w:ascii="Arial" w:hAnsi="Arial" w:cs="Arial"/>
        </w:rPr>
        <w:t>ыми</w:t>
      </w:r>
      <w:r w:rsidR="00A4580E" w:rsidRPr="00A4580E">
        <w:rPr>
          <w:rFonts w:ascii="Arial" w:hAnsi="Arial" w:cs="Arial"/>
        </w:rPr>
        <w:t xml:space="preserve"> – 25 шт.; стул</w:t>
      </w:r>
      <w:r w:rsidR="00A4580E">
        <w:rPr>
          <w:rFonts w:ascii="Arial" w:hAnsi="Arial" w:cs="Arial"/>
        </w:rPr>
        <w:t>ьями</w:t>
      </w:r>
      <w:r w:rsidR="00A4580E" w:rsidRPr="00A4580E">
        <w:rPr>
          <w:rFonts w:ascii="Arial" w:hAnsi="Arial" w:cs="Arial"/>
        </w:rPr>
        <w:t xml:space="preserve"> ученически</w:t>
      </w:r>
      <w:r w:rsidR="00A4580E">
        <w:rPr>
          <w:rFonts w:ascii="Arial" w:hAnsi="Arial" w:cs="Arial"/>
        </w:rPr>
        <w:t>ми</w:t>
      </w:r>
      <w:r w:rsidR="00A4580E" w:rsidRPr="00A4580E">
        <w:rPr>
          <w:rFonts w:ascii="Arial" w:hAnsi="Arial" w:cs="Arial"/>
        </w:rPr>
        <w:t xml:space="preserve"> – 30 шт.; шкаф</w:t>
      </w:r>
      <w:r w:rsidR="00A4580E">
        <w:rPr>
          <w:rFonts w:ascii="Arial" w:hAnsi="Arial" w:cs="Arial"/>
        </w:rPr>
        <w:t>ами</w:t>
      </w:r>
      <w:r w:rsidR="00A4580E" w:rsidRPr="00A4580E">
        <w:rPr>
          <w:rFonts w:ascii="Arial" w:hAnsi="Arial" w:cs="Arial"/>
        </w:rPr>
        <w:t xml:space="preserve"> для документов – 3 шт.; доск</w:t>
      </w:r>
      <w:r w:rsidR="00A4580E">
        <w:rPr>
          <w:rFonts w:ascii="Arial" w:hAnsi="Arial" w:cs="Arial"/>
        </w:rPr>
        <w:t>ой</w:t>
      </w:r>
      <w:r w:rsidR="00A4580E" w:rsidRPr="00A4580E">
        <w:rPr>
          <w:rFonts w:ascii="Arial" w:hAnsi="Arial" w:cs="Arial"/>
        </w:rPr>
        <w:t xml:space="preserve"> мелов</w:t>
      </w:r>
      <w:r w:rsidR="00A4580E">
        <w:rPr>
          <w:rFonts w:ascii="Arial" w:hAnsi="Arial" w:cs="Arial"/>
        </w:rPr>
        <w:t>ой</w:t>
      </w:r>
      <w:r w:rsidR="00A4580E" w:rsidRPr="00A4580E">
        <w:rPr>
          <w:rFonts w:ascii="Arial" w:hAnsi="Arial" w:cs="Arial"/>
        </w:rPr>
        <w:t xml:space="preserve"> – 1 шт.; моноблок</w:t>
      </w:r>
      <w:r w:rsidR="00A4580E">
        <w:rPr>
          <w:rFonts w:ascii="Arial" w:hAnsi="Arial" w:cs="Arial"/>
        </w:rPr>
        <w:t>ом</w:t>
      </w:r>
      <w:r w:rsidR="00A4580E" w:rsidRPr="00A4580E">
        <w:rPr>
          <w:rFonts w:ascii="Arial" w:hAnsi="Arial" w:cs="Arial"/>
        </w:rPr>
        <w:t xml:space="preserve"> – 1 шт.; доск</w:t>
      </w:r>
      <w:r w:rsidR="00A4580E">
        <w:rPr>
          <w:rFonts w:ascii="Arial" w:hAnsi="Arial" w:cs="Arial"/>
        </w:rPr>
        <w:t>ой</w:t>
      </w:r>
      <w:r w:rsidR="00A4580E" w:rsidRPr="00A4580E">
        <w:rPr>
          <w:rFonts w:ascii="Arial" w:hAnsi="Arial" w:cs="Arial"/>
        </w:rPr>
        <w:t xml:space="preserve"> интерактивн</w:t>
      </w:r>
      <w:r w:rsidR="00A4580E">
        <w:rPr>
          <w:rFonts w:ascii="Arial" w:hAnsi="Arial" w:cs="Arial"/>
        </w:rPr>
        <w:t>ой</w:t>
      </w:r>
      <w:r w:rsidR="00A4580E" w:rsidRPr="00A4580E">
        <w:rPr>
          <w:rFonts w:ascii="Arial" w:hAnsi="Arial" w:cs="Arial"/>
        </w:rPr>
        <w:t xml:space="preserve"> – 1 шт.; проектор</w:t>
      </w:r>
      <w:r w:rsidR="00A4580E">
        <w:rPr>
          <w:rFonts w:ascii="Arial" w:hAnsi="Arial" w:cs="Arial"/>
        </w:rPr>
        <w:t>ом</w:t>
      </w:r>
      <w:r w:rsidR="00A4580E" w:rsidRPr="00A4580E">
        <w:rPr>
          <w:rFonts w:ascii="Arial" w:hAnsi="Arial" w:cs="Arial"/>
        </w:rPr>
        <w:t xml:space="preserve"> – 1 шт.; стеллаж</w:t>
      </w:r>
      <w:r w:rsidR="00CE44D0">
        <w:rPr>
          <w:rFonts w:ascii="Arial" w:hAnsi="Arial" w:cs="Arial"/>
        </w:rPr>
        <w:t>а</w:t>
      </w:r>
      <w:r w:rsidR="00A4580E">
        <w:rPr>
          <w:rFonts w:ascii="Arial" w:hAnsi="Arial" w:cs="Arial"/>
        </w:rPr>
        <w:t>ми</w:t>
      </w:r>
      <w:r w:rsidR="00A4580E" w:rsidRPr="00A4580E">
        <w:rPr>
          <w:rFonts w:ascii="Arial" w:hAnsi="Arial" w:cs="Arial"/>
        </w:rPr>
        <w:t xml:space="preserve"> металлически</w:t>
      </w:r>
      <w:r w:rsidR="00A4580E">
        <w:rPr>
          <w:rFonts w:ascii="Arial" w:hAnsi="Arial" w:cs="Arial"/>
        </w:rPr>
        <w:t>ми</w:t>
      </w:r>
      <w:r w:rsidR="00A4580E" w:rsidRPr="00A4580E">
        <w:rPr>
          <w:rFonts w:ascii="Arial" w:hAnsi="Arial" w:cs="Arial"/>
        </w:rPr>
        <w:t xml:space="preserve"> – 4 шт.; стол</w:t>
      </w:r>
      <w:r w:rsidR="00A4580E">
        <w:rPr>
          <w:rFonts w:ascii="Arial" w:hAnsi="Arial" w:cs="Arial"/>
        </w:rPr>
        <w:t>ами</w:t>
      </w:r>
      <w:r w:rsidR="00A4580E" w:rsidRPr="00A4580E">
        <w:rPr>
          <w:rFonts w:ascii="Arial" w:hAnsi="Arial" w:cs="Arial"/>
        </w:rPr>
        <w:t xml:space="preserve"> металлически</w:t>
      </w:r>
      <w:r w:rsidR="00A4580E">
        <w:rPr>
          <w:rFonts w:ascii="Arial" w:hAnsi="Arial" w:cs="Arial"/>
        </w:rPr>
        <w:t>ми</w:t>
      </w:r>
      <w:r w:rsidR="00A4580E" w:rsidRPr="00A4580E">
        <w:rPr>
          <w:rFonts w:ascii="Arial" w:hAnsi="Arial" w:cs="Arial"/>
        </w:rPr>
        <w:t xml:space="preserve"> - 2 шт.; муфельн</w:t>
      </w:r>
      <w:r w:rsidR="00A4580E">
        <w:rPr>
          <w:rFonts w:ascii="Arial" w:hAnsi="Arial" w:cs="Arial"/>
        </w:rPr>
        <w:t>ой</w:t>
      </w:r>
      <w:r w:rsidR="00A4580E" w:rsidRPr="00A4580E">
        <w:rPr>
          <w:rFonts w:ascii="Arial" w:hAnsi="Arial" w:cs="Arial"/>
        </w:rPr>
        <w:t xml:space="preserve"> печь</w:t>
      </w:r>
      <w:r w:rsidR="00A4580E">
        <w:rPr>
          <w:rFonts w:ascii="Arial" w:hAnsi="Arial" w:cs="Arial"/>
        </w:rPr>
        <w:t>ю</w:t>
      </w:r>
      <w:r w:rsidR="00A4580E" w:rsidRPr="00A4580E">
        <w:rPr>
          <w:rFonts w:ascii="Arial" w:hAnsi="Arial" w:cs="Arial"/>
        </w:rPr>
        <w:t xml:space="preserve"> – 1 шт.; гончарны</w:t>
      </w:r>
      <w:r w:rsidR="00A4580E">
        <w:rPr>
          <w:rFonts w:ascii="Arial" w:hAnsi="Arial" w:cs="Arial"/>
        </w:rPr>
        <w:t>м</w:t>
      </w:r>
      <w:r w:rsidR="00A4580E" w:rsidRPr="00A4580E">
        <w:rPr>
          <w:rFonts w:ascii="Arial" w:hAnsi="Arial" w:cs="Arial"/>
        </w:rPr>
        <w:t xml:space="preserve"> круг</w:t>
      </w:r>
      <w:r w:rsidR="00A4580E">
        <w:rPr>
          <w:rFonts w:ascii="Arial" w:hAnsi="Arial" w:cs="Arial"/>
        </w:rPr>
        <w:t>ом</w:t>
      </w:r>
      <w:r w:rsidR="00A4580E" w:rsidRPr="00A4580E">
        <w:rPr>
          <w:rFonts w:ascii="Arial" w:hAnsi="Arial" w:cs="Arial"/>
        </w:rPr>
        <w:t xml:space="preserve"> – 1 шт.; огнетушител</w:t>
      </w:r>
      <w:r w:rsidR="00A4580E">
        <w:rPr>
          <w:rFonts w:ascii="Arial" w:hAnsi="Arial" w:cs="Arial"/>
        </w:rPr>
        <w:t>ем – 1 шт.</w:t>
      </w:r>
    </w:p>
    <w:p w:rsidR="0006048C" w:rsidRPr="00343013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343013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06048C" w:rsidRPr="00B52AF3" w:rsidRDefault="0006048C" w:rsidP="00963EBB">
      <w:pPr>
        <w:suppressAutoHyphens/>
        <w:spacing w:after="0" w:line="240" w:lineRule="auto"/>
        <w:ind w:firstLine="709"/>
        <w:jc w:val="both"/>
        <w:rPr>
          <w:rFonts w:ascii="Arial" w:hAnsi="Arial" w:cs="Arial"/>
        </w:rPr>
      </w:pPr>
      <w:r w:rsidRPr="00B52AF3">
        <w:rPr>
          <w:rFonts w:ascii="Arial" w:hAnsi="Arial" w:cs="Arial"/>
          <w:bCs/>
        </w:rPr>
        <w:t>Для реализации программы библиотечный фонд образоват</w:t>
      </w:r>
      <w:r w:rsidR="00963EBB" w:rsidRPr="00B52AF3">
        <w:rPr>
          <w:rFonts w:ascii="Arial" w:hAnsi="Arial" w:cs="Arial"/>
          <w:bCs/>
        </w:rPr>
        <w:t xml:space="preserve">ельной организации </w:t>
      </w:r>
      <w:r w:rsidR="00613836" w:rsidRPr="00B52AF3">
        <w:rPr>
          <w:rFonts w:ascii="Arial" w:hAnsi="Arial" w:cs="Arial"/>
          <w:bCs/>
        </w:rPr>
        <w:t>имеет</w:t>
      </w:r>
      <w:r w:rsidRPr="00B52AF3">
        <w:rPr>
          <w:rFonts w:ascii="Arial" w:hAnsi="Arial" w:cs="Arial"/>
          <w:bCs/>
        </w:rPr>
        <w:t xml:space="preserve"> п</w:t>
      </w:r>
      <w:r w:rsidRPr="00B52AF3">
        <w:rPr>
          <w:rFonts w:ascii="Arial" w:hAnsi="Arial" w:cs="Arial"/>
        </w:rPr>
        <w:t>ечатные и электронные образовательные и информационные ресурсы, рекомендуемы</w:t>
      </w:r>
      <w:r w:rsidR="00613836" w:rsidRPr="00B52AF3">
        <w:rPr>
          <w:rFonts w:ascii="Arial" w:hAnsi="Arial" w:cs="Arial"/>
        </w:rPr>
        <w:t>е</w:t>
      </w:r>
      <w:r w:rsidRPr="00B52AF3">
        <w:rPr>
          <w:rFonts w:ascii="Arial" w:hAnsi="Arial" w:cs="Arial"/>
        </w:rPr>
        <w:t xml:space="preserve"> для использов</w:t>
      </w:r>
      <w:r w:rsidR="00B52AF3">
        <w:rPr>
          <w:rFonts w:ascii="Arial" w:hAnsi="Arial" w:cs="Arial"/>
        </w:rPr>
        <w:t>ания в образовательном процессе.</w:t>
      </w:r>
    </w:p>
    <w:p w:rsidR="0006048C" w:rsidRPr="00951621" w:rsidRDefault="00EF436D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rFonts w:ascii="Arial" w:hAnsi="Arial" w:cs="Arial"/>
          <w:b/>
          <w:bCs/>
          <w:sz w:val="22"/>
          <w:szCs w:val="22"/>
        </w:rPr>
      </w:pPr>
      <w:r w:rsidRPr="00951621">
        <w:rPr>
          <w:rFonts w:ascii="Arial" w:hAnsi="Arial" w:cs="Arial"/>
          <w:b/>
          <w:bCs/>
          <w:sz w:val="22"/>
          <w:szCs w:val="22"/>
        </w:rPr>
        <w:t>Основные</w:t>
      </w:r>
      <w:r w:rsidR="0006048C" w:rsidRPr="00951621">
        <w:rPr>
          <w:rFonts w:ascii="Arial" w:hAnsi="Arial" w:cs="Arial"/>
          <w:b/>
          <w:bCs/>
          <w:sz w:val="22"/>
          <w:szCs w:val="22"/>
        </w:rPr>
        <w:t xml:space="preserve"> издания:</w:t>
      </w:r>
    </w:p>
    <w:p w:rsidR="00951621" w:rsidRPr="00A621EF" w:rsidRDefault="00EF436D" w:rsidP="00BA2339">
      <w:pPr>
        <w:spacing w:after="0" w:line="240" w:lineRule="auto"/>
        <w:ind w:left="357" w:hanging="357"/>
        <w:rPr>
          <w:rFonts w:ascii="Arial" w:hAnsi="Arial" w:cs="Arial"/>
        </w:rPr>
      </w:pPr>
      <w:r w:rsidRPr="00A621EF">
        <w:rPr>
          <w:rFonts w:ascii="Arial" w:hAnsi="Arial" w:cs="Arial"/>
          <w:shd w:val="clear" w:color="auto" w:fill="FFFFFF"/>
        </w:rPr>
        <w:t xml:space="preserve">1.   </w:t>
      </w:r>
      <w:r w:rsidR="00BA2339" w:rsidRPr="00A621EF">
        <w:rPr>
          <w:rFonts w:ascii="Arial" w:hAnsi="Arial" w:cs="Arial"/>
          <w:iCs/>
          <w:color w:val="000000"/>
          <w:bdr w:val="single" w:sz="2" w:space="0" w:color="E5E7EB" w:frame="1"/>
          <w:shd w:val="clear" w:color="auto" w:fill="FFFFFF"/>
        </w:rPr>
        <w:t>Дубровин, В. М. О</w:t>
      </w:r>
      <w:r w:rsidR="00BA2339" w:rsidRPr="00A621EF">
        <w:rPr>
          <w:rFonts w:ascii="Arial" w:hAnsi="Arial" w:cs="Arial"/>
          <w:color w:val="000000"/>
          <w:shd w:val="clear" w:color="auto" w:fill="FFFFFF"/>
        </w:rPr>
        <w:t>сновы изобразительного искусства. Композиция: учебное пособие для СПО / В. М. Дубровин; под научной редакцией В. В. </w:t>
      </w:r>
      <w:proofErr w:type="spellStart"/>
      <w:r w:rsidR="00BA2339" w:rsidRPr="00A621EF">
        <w:rPr>
          <w:rFonts w:ascii="Arial" w:hAnsi="Arial" w:cs="Arial"/>
          <w:color w:val="000000"/>
          <w:shd w:val="clear" w:color="auto" w:fill="FFFFFF"/>
        </w:rPr>
        <w:t>Корешкова</w:t>
      </w:r>
      <w:proofErr w:type="spellEnd"/>
      <w:r w:rsidR="00BA2339" w:rsidRPr="00A621EF">
        <w:rPr>
          <w:rFonts w:ascii="Arial" w:hAnsi="Arial" w:cs="Arial"/>
          <w:color w:val="000000"/>
          <w:shd w:val="clear" w:color="auto" w:fill="FFFFFF"/>
        </w:rPr>
        <w:t xml:space="preserve">. - 2-е изд. - Москва: </w:t>
      </w:r>
      <w:proofErr w:type="spellStart"/>
      <w:r w:rsidR="00BA2339" w:rsidRPr="00A621EF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="00BA2339" w:rsidRPr="00A621EF">
        <w:rPr>
          <w:rFonts w:ascii="Arial" w:hAnsi="Arial" w:cs="Arial"/>
          <w:color w:val="000000"/>
          <w:shd w:val="clear" w:color="auto" w:fill="FFFFFF"/>
        </w:rPr>
        <w:t xml:space="preserve">, 2024. - 313 с. - (Профессиональное образование). - Текст: электронный // </w:t>
      </w:r>
      <w:proofErr w:type="spellStart"/>
      <w:r w:rsidR="00BA2339" w:rsidRPr="00A621EF"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 w:rsidR="00BA2339" w:rsidRPr="00A621EF">
        <w:rPr>
          <w:rFonts w:ascii="Arial" w:hAnsi="Arial" w:cs="Arial"/>
          <w:color w:val="000000"/>
          <w:shd w:val="clear" w:color="auto" w:fill="FFFFFF"/>
        </w:rPr>
        <w:t xml:space="preserve"> [сайт]. - URL: </w:t>
      </w:r>
      <w:r w:rsidR="00BA2339" w:rsidRPr="00A621EF">
        <w:rPr>
          <w:rFonts w:ascii="Arial" w:hAnsi="Arial" w:cs="Arial"/>
          <w:bdr w:val="single" w:sz="2" w:space="0" w:color="E5E7EB" w:frame="1"/>
          <w:shd w:val="clear" w:color="auto" w:fill="FFFFFF"/>
        </w:rPr>
        <w:t>https://urait.ru</w:t>
      </w:r>
    </w:p>
    <w:p w:rsidR="00951621" w:rsidRPr="00A621EF" w:rsidRDefault="00951621" w:rsidP="00951621">
      <w:pPr>
        <w:spacing w:after="0" w:line="240" w:lineRule="auto"/>
        <w:ind w:left="357" w:hanging="357"/>
        <w:rPr>
          <w:rFonts w:ascii="Arial" w:hAnsi="Arial" w:cs="Arial"/>
          <w:b/>
          <w:bCs/>
        </w:rPr>
      </w:pPr>
    </w:p>
    <w:p w:rsidR="0006048C" w:rsidRPr="00A621EF" w:rsidRDefault="0006048C" w:rsidP="0006048C">
      <w:pPr>
        <w:spacing w:after="0" w:line="240" w:lineRule="auto"/>
        <w:ind w:left="449" w:right="-20" w:firstLine="211"/>
        <w:rPr>
          <w:rFonts w:ascii="Arial" w:hAnsi="Arial" w:cs="Arial"/>
        </w:rPr>
      </w:pPr>
      <w:r w:rsidRPr="00A621EF">
        <w:rPr>
          <w:rFonts w:ascii="Arial" w:hAnsi="Arial" w:cs="Arial"/>
          <w:b/>
          <w:bCs/>
        </w:rPr>
        <w:t xml:space="preserve">3.2.2. </w:t>
      </w:r>
      <w:r w:rsidR="00EF436D" w:rsidRPr="00A621EF">
        <w:rPr>
          <w:rFonts w:ascii="Arial" w:hAnsi="Arial" w:cs="Arial"/>
          <w:b/>
          <w:bCs/>
        </w:rPr>
        <w:t>Дополнитель</w:t>
      </w:r>
      <w:r w:rsidRPr="00A621EF">
        <w:rPr>
          <w:rFonts w:ascii="Arial" w:hAnsi="Arial" w:cs="Arial"/>
          <w:b/>
          <w:bCs/>
        </w:rPr>
        <w:t>ные издания</w:t>
      </w:r>
      <w:r w:rsidR="00776089" w:rsidRPr="00A621EF">
        <w:rPr>
          <w:rFonts w:ascii="Arial" w:hAnsi="Arial" w:cs="Arial"/>
          <w:b/>
          <w:bCs/>
        </w:rPr>
        <w:t xml:space="preserve"> </w:t>
      </w:r>
    </w:p>
    <w:p w:rsidR="001817BF" w:rsidRDefault="00951621" w:rsidP="004D0C04">
      <w:pPr>
        <w:tabs>
          <w:tab w:val="left" w:pos="993"/>
        </w:tabs>
        <w:spacing w:after="0" w:line="24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A621EF">
        <w:rPr>
          <w:rFonts w:ascii="Arial" w:hAnsi="Arial" w:cs="Arial"/>
        </w:rPr>
        <w:t xml:space="preserve">1. </w:t>
      </w:r>
      <w:r w:rsidR="004D0C04" w:rsidRPr="00A621EF">
        <w:rPr>
          <w:rFonts w:ascii="Arial" w:hAnsi="Arial" w:cs="Arial"/>
        </w:rPr>
        <w:t xml:space="preserve"> </w:t>
      </w:r>
      <w:r w:rsidR="004D0C04" w:rsidRPr="00A621EF">
        <w:rPr>
          <w:rFonts w:ascii="Arial" w:hAnsi="Arial" w:cs="Arial"/>
          <w:bCs/>
        </w:rPr>
        <w:t xml:space="preserve">Беляева, С. Е. </w:t>
      </w:r>
      <w:proofErr w:type="spellStart"/>
      <w:r w:rsidR="004D0C04" w:rsidRPr="00A621EF">
        <w:rPr>
          <w:rFonts w:ascii="Arial" w:hAnsi="Arial" w:cs="Arial"/>
          <w:bCs/>
        </w:rPr>
        <w:t>Спецрисунок</w:t>
      </w:r>
      <w:proofErr w:type="spellEnd"/>
      <w:r w:rsidR="004D0C04" w:rsidRPr="00A621EF">
        <w:rPr>
          <w:rFonts w:ascii="Arial" w:hAnsi="Arial" w:cs="Arial"/>
          <w:bCs/>
        </w:rPr>
        <w:t xml:space="preserve"> и художественная графика [Электронный ресурс]: учеб. для студ. учреждений сред. проф. образования / С. Е. Беляева, Е. А. Розанов. – 11-е изд., </w:t>
      </w:r>
      <w:proofErr w:type="spellStart"/>
      <w:r w:rsidR="004D0C04" w:rsidRPr="00A621EF">
        <w:rPr>
          <w:rFonts w:ascii="Arial" w:hAnsi="Arial" w:cs="Arial"/>
          <w:bCs/>
        </w:rPr>
        <w:t>испр</w:t>
      </w:r>
      <w:proofErr w:type="spellEnd"/>
      <w:r w:rsidR="004D0C04" w:rsidRPr="00A621EF">
        <w:rPr>
          <w:rFonts w:ascii="Arial" w:hAnsi="Arial" w:cs="Arial"/>
          <w:bCs/>
        </w:rPr>
        <w:t xml:space="preserve">. - Москва: Академия, 2021. - 240 с.: ил. -  </w:t>
      </w:r>
      <w:r w:rsidR="004D0C04" w:rsidRPr="00A621EF">
        <w:rPr>
          <w:rFonts w:ascii="Arial" w:hAnsi="Arial" w:cs="Arial"/>
        </w:rPr>
        <w:t xml:space="preserve">URL: </w:t>
      </w:r>
      <w:r w:rsidR="004D0C04" w:rsidRPr="00A621EF">
        <w:rPr>
          <w:rFonts w:ascii="Arial" w:hAnsi="Arial" w:cs="Arial"/>
          <w:bCs/>
        </w:rPr>
        <w:t xml:space="preserve">http://www.academia-moscow.ru </w:t>
      </w:r>
      <w:r w:rsidR="001817BF">
        <w:rPr>
          <w:rFonts w:ascii="Arial" w:hAnsi="Arial" w:cs="Arial"/>
          <w:b/>
          <w:sz w:val="24"/>
          <w:szCs w:val="24"/>
        </w:rPr>
        <w:br w:type="page"/>
      </w:r>
    </w:p>
    <w:p w:rsidR="0006048C" w:rsidRPr="00343013" w:rsidRDefault="0006048C" w:rsidP="00963EBB">
      <w:pPr>
        <w:spacing w:after="120" w:line="240" w:lineRule="auto"/>
        <w:jc w:val="center"/>
        <w:rPr>
          <w:rFonts w:ascii="Arial" w:hAnsi="Arial" w:cs="Arial"/>
          <w:b/>
        </w:rPr>
      </w:pPr>
      <w:r w:rsidRPr="00343013">
        <w:rPr>
          <w:rFonts w:ascii="Arial" w:hAnsi="Arial" w:cs="Arial"/>
          <w:b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3095"/>
        <w:gridCol w:w="3241"/>
      </w:tblGrid>
      <w:tr w:rsidR="0006048C" w:rsidRPr="00343013" w:rsidTr="00AE5D63">
        <w:trPr>
          <w:tblHeader/>
        </w:trPr>
        <w:tc>
          <w:tcPr>
            <w:tcW w:w="1709" w:type="pct"/>
          </w:tcPr>
          <w:p w:rsidR="0006048C" w:rsidRPr="00343013" w:rsidRDefault="0006048C" w:rsidP="00743A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343013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06048C" w:rsidRPr="00343013" w:rsidTr="00AE5D63">
        <w:tc>
          <w:tcPr>
            <w:tcW w:w="1709" w:type="pct"/>
          </w:tcPr>
          <w:p w:rsidR="0006048C" w:rsidRPr="00743A45" w:rsidRDefault="0006048C" w:rsidP="00963EB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743A45">
              <w:rPr>
                <w:rFonts w:ascii="Arial" w:hAnsi="Arial" w:cs="Arial"/>
                <w:i/>
                <w:sz w:val="20"/>
                <w:szCs w:val="20"/>
              </w:rPr>
              <w:t>Знани</w:t>
            </w:r>
            <w:r w:rsidR="00141A2B" w:rsidRPr="00743A45">
              <w:rPr>
                <w:rFonts w:ascii="Arial" w:hAnsi="Arial" w:cs="Arial"/>
                <w:i/>
                <w:sz w:val="20"/>
                <w:szCs w:val="20"/>
              </w:rPr>
              <w:t>я</w:t>
            </w:r>
            <w:r w:rsidRPr="00743A45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06048C" w:rsidRPr="00A621EF" w:rsidRDefault="009A79A3" w:rsidP="00A621EF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621EF">
              <w:rPr>
                <w:rFonts w:ascii="Arial" w:hAnsi="Arial" w:cs="Arial"/>
                <w:color w:val="212529"/>
                <w:spacing w:val="-2"/>
                <w:sz w:val="22"/>
                <w:szCs w:val="22"/>
              </w:rPr>
              <w:t xml:space="preserve">- </w:t>
            </w:r>
            <w:r w:rsidR="00A621EF" w:rsidRPr="00A621EF">
              <w:rPr>
                <w:rFonts w:ascii="Arial" w:eastAsiaTheme="minorHAnsi" w:hAnsi="Arial" w:cs="Arial"/>
                <w:color w:val="00000A"/>
                <w:sz w:val="22"/>
                <w:szCs w:val="22"/>
                <w:lang w:eastAsia="en-US"/>
              </w:rPr>
              <w:t xml:space="preserve">знать </w:t>
            </w:r>
            <w:r w:rsidR="00A621EF" w:rsidRPr="00A621EF"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  <w:t>характерные особенности искусства разных исторических эпох</w:t>
            </w:r>
            <w:r w:rsidR="00A621EF" w:rsidRPr="00A621E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607" w:type="pct"/>
          </w:tcPr>
          <w:p w:rsidR="00692E4C" w:rsidRPr="00692E4C" w:rsidRDefault="00692E4C" w:rsidP="00692E4C">
            <w:pPr>
              <w:spacing w:before="10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92E4C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Характеристика демонстрируемых знаний, которые могут быть проверены:</w:t>
            </w:r>
          </w:p>
          <w:p w:rsidR="00033268" w:rsidRPr="00033268" w:rsidRDefault="00692E4C" w:rsidP="000332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692E4C">
              <w:t>обучающийся</w:t>
            </w:r>
            <w:r w:rsidRPr="00692E4C">
              <w:rPr>
                <w:bCs/>
              </w:rPr>
              <w:t xml:space="preserve"> </w:t>
            </w:r>
            <w:r w:rsidR="00033268" w:rsidRPr="00033268">
              <w:rPr>
                <w:rFonts w:ascii="Arial" w:eastAsiaTheme="minorHAnsi" w:hAnsi="Arial" w:cs="Arial"/>
                <w:lang w:eastAsia="en-US"/>
              </w:rPr>
              <w:t>уверенно выступает на</w:t>
            </w:r>
          </w:p>
          <w:p w:rsidR="00033268" w:rsidRPr="00033268" w:rsidRDefault="00033268" w:rsidP="000332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033268">
              <w:rPr>
                <w:rFonts w:ascii="Arial" w:eastAsiaTheme="minorHAnsi" w:hAnsi="Arial" w:cs="Arial"/>
                <w:lang w:eastAsia="en-US"/>
              </w:rPr>
              <w:t>семинарах, практически</w:t>
            </w:r>
            <w:r>
              <w:rPr>
                <w:rFonts w:ascii="Arial" w:eastAsiaTheme="minorHAnsi" w:hAnsi="Arial" w:cs="Arial"/>
                <w:lang w:eastAsia="en-US"/>
              </w:rPr>
              <w:t>х</w:t>
            </w:r>
            <w:r w:rsidRPr="00033268">
              <w:rPr>
                <w:rFonts w:ascii="Arial" w:eastAsiaTheme="minorHAnsi" w:hAnsi="Arial" w:cs="Arial"/>
                <w:lang w:eastAsia="en-US"/>
              </w:rPr>
              <w:t xml:space="preserve"> занятиях, используя знания о характерных особенностях искусства разных исторических эпох в своих ответах; отвечает</w:t>
            </w:r>
          </w:p>
          <w:p w:rsidR="00033268" w:rsidRPr="00033268" w:rsidRDefault="00033268" w:rsidP="000332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033268">
              <w:rPr>
                <w:rFonts w:ascii="Arial" w:eastAsiaTheme="minorHAnsi" w:hAnsi="Arial" w:cs="Arial"/>
                <w:lang w:eastAsia="en-US"/>
              </w:rPr>
              <w:t>на вопросы о характерных особенностях искусства разных исторических эпох; использует</w:t>
            </w:r>
          </w:p>
          <w:p w:rsidR="00692E4C" w:rsidRPr="00033268" w:rsidRDefault="00033268" w:rsidP="00033268">
            <w:pPr>
              <w:pStyle w:val="ConsPlusNormal"/>
              <w:spacing w:line="276" w:lineRule="auto"/>
              <w:rPr>
                <w:bCs/>
                <w:i/>
                <w:sz w:val="22"/>
                <w:szCs w:val="22"/>
              </w:rPr>
            </w:pPr>
            <w:r w:rsidRPr="00033268">
              <w:rPr>
                <w:rFonts w:eastAsiaTheme="minorHAnsi"/>
                <w:sz w:val="22"/>
                <w:szCs w:val="22"/>
                <w:lang w:eastAsia="en-US"/>
              </w:rPr>
              <w:t>знания о характерных особенностях искусства разных исторических эпох в творческих работах</w:t>
            </w:r>
          </w:p>
          <w:p w:rsidR="0006048C" w:rsidRDefault="0006048C" w:rsidP="00374135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285364" w:rsidRPr="00343013" w:rsidRDefault="00285364" w:rsidP="00374135">
            <w:pPr>
              <w:spacing w:after="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1683" w:type="pct"/>
          </w:tcPr>
          <w:p w:rsidR="0006048C" w:rsidRDefault="0006048C" w:rsidP="00692E4C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Тестирование на знание терминологии по теме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Защита реферата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Наблюдение за выполнением практического задания (деятельностью студента)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Оценка выполнения практического задания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2E4C">
              <w:rPr>
                <w:rFonts w:ascii="Arial" w:hAnsi="Arial" w:cs="Arial"/>
                <w:sz w:val="20"/>
                <w:szCs w:val="20"/>
              </w:rPr>
              <w:t>(работы)</w:t>
            </w:r>
          </w:p>
          <w:p w:rsidR="00692E4C" w:rsidRPr="00692E4C" w:rsidRDefault="00692E4C" w:rsidP="00692E4C">
            <w:pPr>
              <w:tabs>
                <w:tab w:val="left" w:pos="317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92E4C">
              <w:rPr>
                <w:rFonts w:ascii="Arial" w:hAnsi="Arial" w:cs="Arial"/>
                <w:sz w:val="20"/>
                <w:szCs w:val="20"/>
              </w:rPr>
              <w:t>Выступление с докладом, сообщением, презентацией</w:t>
            </w:r>
          </w:p>
          <w:p w:rsidR="0006048C" w:rsidRPr="00343013" w:rsidRDefault="005D0656" w:rsidP="00692E4C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="0006048C" w:rsidRPr="0034301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343013" w:rsidRDefault="003E366B" w:rsidP="00397061">
            <w:p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97061">
              <w:rPr>
                <w:rFonts w:ascii="Arial" w:hAnsi="Arial" w:cs="Arial"/>
                <w:sz w:val="20"/>
                <w:szCs w:val="20"/>
              </w:rPr>
              <w:t xml:space="preserve">Предусмотренная форма </w:t>
            </w:r>
            <w:r w:rsidR="00F02AE7" w:rsidRPr="00397061">
              <w:rPr>
                <w:rFonts w:ascii="Arial" w:hAnsi="Arial" w:cs="Arial"/>
                <w:sz w:val="20"/>
                <w:szCs w:val="20"/>
              </w:rPr>
              <w:t>дифференцированного зачета</w:t>
            </w:r>
          </w:p>
        </w:tc>
      </w:tr>
      <w:tr w:rsidR="0006048C" w:rsidRPr="00343013" w:rsidTr="00D911F1">
        <w:trPr>
          <w:trHeight w:val="3113"/>
        </w:trPr>
        <w:tc>
          <w:tcPr>
            <w:tcW w:w="1709" w:type="pct"/>
          </w:tcPr>
          <w:p w:rsidR="0006048C" w:rsidRPr="00743A45" w:rsidRDefault="0006048C" w:rsidP="00963E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43A45">
              <w:rPr>
                <w:rFonts w:ascii="Arial" w:hAnsi="Arial" w:cs="Arial"/>
                <w:i/>
                <w:sz w:val="20"/>
                <w:szCs w:val="20"/>
              </w:rPr>
              <w:t>Умения:</w:t>
            </w:r>
          </w:p>
          <w:p w:rsidR="00721F04" w:rsidRPr="00A621EF" w:rsidRDefault="00743A45" w:rsidP="00743A45">
            <w:pPr>
              <w:pStyle w:val="a8"/>
              <w:tabs>
                <w:tab w:val="left" w:pos="426"/>
              </w:tabs>
              <w:spacing w:before="0" w:after="0"/>
              <w:ind w:left="142" w:hanging="142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621EF">
              <w:rPr>
                <w:rFonts w:ascii="Arial" w:hAnsi="Arial" w:cs="Arial"/>
                <w:sz w:val="22"/>
                <w:szCs w:val="22"/>
              </w:rPr>
              <w:t>-</w:t>
            </w:r>
            <w:r w:rsidR="00285364" w:rsidRPr="00A621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21EF" w:rsidRPr="00A621E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уметь определять стилевые особенности в искусстве разных эпох, использовать знания в творческой и профессиональной работе</w:t>
            </w:r>
            <w:r w:rsidR="00A621EF" w:rsidRPr="00A621EF">
              <w:rPr>
                <w:rFonts w:ascii="Arial" w:hAnsi="Arial" w:cs="Arial"/>
                <w:bCs/>
                <w:iCs/>
                <w:sz w:val="22"/>
                <w:szCs w:val="22"/>
                <w:highlight w:val="yellow"/>
                <w:lang w:eastAsia="en-US"/>
              </w:rPr>
              <w:t xml:space="preserve"> </w:t>
            </w:r>
          </w:p>
        </w:tc>
        <w:tc>
          <w:tcPr>
            <w:tcW w:w="1607" w:type="pct"/>
          </w:tcPr>
          <w:p w:rsidR="00DB5276" w:rsidRPr="00DB5276" w:rsidRDefault="00DB5276" w:rsidP="00DB5276">
            <w:pPr>
              <w:spacing w:before="10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B5276">
              <w:rPr>
                <w:rFonts w:ascii="Arial" w:hAnsi="Arial" w:cs="Arial"/>
                <w:bCs/>
                <w:i/>
                <w:sz w:val="20"/>
                <w:szCs w:val="20"/>
              </w:rPr>
              <w:t>Характеристики демонстрируемых умений:</w:t>
            </w:r>
          </w:p>
          <w:p w:rsidR="00140E4A" w:rsidRPr="00140E4A" w:rsidRDefault="00DB5276" w:rsidP="00140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lang w:eastAsia="en-US"/>
              </w:rPr>
            </w:pPr>
            <w:r w:rsidRPr="00140E4A">
              <w:rPr>
                <w:rFonts w:ascii="Arial" w:hAnsi="Arial" w:cs="Arial"/>
                <w:bCs/>
              </w:rPr>
              <w:t xml:space="preserve">обучающийся </w:t>
            </w:r>
            <w:r w:rsidR="00140E4A" w:rsidRPr="00140E4A">
              <w:rPr>
                <w:rFonts w:ascii="Arial" w:hAnsi="Arial" w:cs="Arial"/>
                <w:bCs/>
              </w:rPr>
              <w:t xml:space="preserve">правильно </w:t>
            </w:r>
            <w:r w:rsidR="00140E4A" w:rsidRPr="00140E4A">
              <w:rPr>
                <w:rFonts w:ascii="Arial" w:eastAsiaTheme="minorHAnsi" w:hAnsi="Arial" w:cs="Arial"/>
                <w:lang w:eastAsia="en-US"/>
              </w:rPr>
              <w:t>определяет стилевые особенности в искусстве разных эпох, использует знания в</w:t>
            </w:r>
            <w:r w:rsidR="00140E4A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140E4A" w:rsidRPr="00140E4A">
              <w:rPr>
                <w:rFonts w:ascii="Arial" w:eastAsiaTheme="minorHAnsi" w:hAnsi="Arial" w:cs="Arial"/>
                <w:lang w:eastAsia="en-US"/>
              </w:rPr>
              <w:t xml:space="preserve">творческой </w:t>
            </w:r>
            <w:r w:rsidR="00140E4A">
              <w:rPr>
                <w:rFonts w:ascii="Arial" w:eastAsiaTheme="minorHAnsi" w:hAnsi="Arial" w:cs="Arial"/>
                <w:lang w:eastAsia="en-US"/>
              </w:rPr>
              <w:br/>
            </w:r>
            <w:r w:rsidR="00140E4A" w:rsidRPr="00140E4A">
              <w:rPr>
                <w:rFonts w:ascii="Arial" w:eastAsiaTheme="minorHAnsi" w:hAnsi="Arial" w:cs="Arial"/>
                <w:lang w:eastAsia="en-US"/>
              </w:rPr>
              <w:t>и профессиональной</w:t>
            </w:r>
          </w:p>
          <w:p w:rsidR="0006048C" w:rsidRPr="00343013" w:rsidRDefault="00140E4A" w:rsidP="00140E4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40E4A">
              <w:rPr>
                <w:rFonts w:ascii="Arial" w:eastAsiaTheme="minorHAnsi" w:hAnsi="Arial" w:cs="Arial"/>
                <w:lang w:eastAsia="en-US"/>
              </w:rPr>
              <w:t>работе</w:t>
            </w:r>
            <w:r w:rsidRPr="00140E4A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1683" w:type="pct"/>
          </w:tcPr>
          <w:p w:rsidR="003E366B" w:rsidRPr="00343013" w:rsidRDefault="003E366B" w:rsidP="003E36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D911F1" w:rsidRPr="00D911F1" w:rsidRDefault="00D911F1" w:rsidP="00D911F1">
            <w:pPr>
              <w:spacing w:before="100"/>
              <w:rPr>
                <w:rFonts w:ascii="Arial" w:hAnsi="Arial" w:cs="Arial"/>
                <w:bCs/>
                <w:sz w:val="20"/>
                <w:szCs w:val="20"/>
              </w:rPr>
            </w:pPr>
            <w:r w:rsidRPr="00D911F1">
              <w:rPr>
                <w:rFonts w:ascii="Arial" w:hAnsi="Arial" w:cs="Arial"/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D911F1" w:rsidRPr="00D911F1" w:rsidRDefault="00D911F1" w:rsidP="00D911F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911F1">
              <w:rPr>
                <w:rFonts w:ascii="Arial" w:hAnsi="Arial" w:cs="Arial"/>
                <w:bCs/>
                <w:sz w:val="20"/>
                <w:szCs w:val="20"/>
              </w:rPr>
              <w:t>Экспертное наблюдение за ходом выполнения практических работ</w:t>
            </w:r>
          </w:p>
          <w:p w:rsidR="003E366B" w:rsidRPr="00343013" w:rsidRDefault="003E366B" w:rsidP="003E36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013">
              <w:rPr>
                <w:rFonts w:ascii="Arial" w:hAnsi="Arial" w:cs="Arial"/>
                <w:b/>
                <w:sz w:val="20"/>
                <w:szCs w:val="20"/>
              </w:rPr>
              <w:t>Промежуточн</w:t>
            </w:r>
            <w:r w:rsidR="005D0656" w:rsidRPr="00343013">
              <w:rPr>
                <w:rFonts w:ascii="Arial" w:hAnsi="Arial" w:cs="Arial"/>
                <w:b/>
                <w:sz w:val="20"/>
                <w:szCs w:val="20"/>
              </w:rPr>
              <w:t>ая аттестация</w:t>
            </w:r>
            <w:r w:rsidRPr="0034301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6048C" w:rsidRPr="00343013" w:rsidRDefault="00D911F1" w:rsidP="003E366B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97061">
              <w:rPr>
                <w:rFonts w:ascii="Arial" w:hAnsi="Arial" w:cs="Arial"/>
                <w:sz w:val="20"/>
                <w:szCs w:val="20"/>
              </w:rPr>
              <w:t>Предусмотренная форма дифференцированного зачета</w:t>
            </w:r>
          </w:p>
        </w:tc>
      </w:tr>
    </w:tbl>
    <w:p w:rsidR="0018070B" w:rsidRDefault="0018070B" w:rsidP="00AE5D63">
      <w:pPr>
        <w:spacing w:after="0" w:line="240" w:lineRule="auto"/>
        <w:rPr>
          <w:rFonts w:ascii="Arial" w:hAnsi="Arial" w:cs="Arial"/>
          <w:b/>
        </w:rPr>
      </w:pPr>
    </w:p>
    <w:sectPr w:rsidR="0018070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F14" w:rsidRDefault="00711F14" w:rsidP="008F3AF3">
      <w:pPr>
        <w:spacing w:after="0" w:line="240" w:lineRule="auto"/>
      </w:pPr>
      <w:r>
        <w:separator/>
      </w:r>
    </w:p>
  </w:endnote>
  <w:endnote w:type="continuationSeparator" w:id="0">
    <w:p w:rsidR="00711F14" w:rsidRDefault="00711F1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Page Numbers (Bottom of Page)"/>
        <w:docPartUnique/>
      </w:docPartObj>
    </w:sdtPr>
    <w:sdtEndPr/>
    <w:sdtContent>
      <w:p w:rsidR="009463B1" w:rsidRDefault="009463B1">
        <w:pPr>
          <w:pStyle w:val="ab"/>
          <w:jc w:val="center"/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C40550">
          <w:rPr>
            <w:rFonts w:ascii="Arial" w:hAnsi="Arial" w:cs="Arial"/>
            <w:noProof/>
          </w:rPr>
          <w:t>6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9463B1" w:rsidRDefault="009463B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3B1" w:rsidRDefault="009463B1" w:rsidP="00DB527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63B1" w:rsidRDefault="009463B1" w:rsidP="00DB5276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355056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463B1" w:rsidRPr="0055310E" w:rsidRDefault="009463B1">
        <w:pPr>
          <w:pStyle w:val="ab"/>
          <w:jc w:val="center"/>
          <w:rPr>
            <w:rFonts w:ascii="Arial" w:hAnsi="Arial" w:cs="Arial"/>
          </w:rPr>
        </w:pPr>
        <w:r w:rsidRPr="0055310E">
          <w:rPr>
            <w:rFonts w:ascii="Arial" w:hAnsi="Arial" w:cs="Arial"/>
          </w:rPr>
          <w:fldChar w:fldCharType="begin"/>
        </w:r>
        <w:r w:rsidRPr="0055310E">
          <w:rPr>
            <w:rFonts w:ascii="Arial" w:hAnsi="Arial" w:cs="Arial"/>
          </w:rPr>
          <w:instrText>PAGE   \* MERGEFORMAT</w:instrText>
        </w:r>
        <w:r w:rsidRPr="0055310E">
          <w:rPr>
            <w:rFonts w:ascii="Arial" w:hAnsi="Arial" w:cs="Arial"/>
          </w:rPr>
          <w:fldChar w:fldCharType="separate"/>
        </w:r>
        <w:r w:rsidR="00C40550">
          <w:rPr>
            <w:rFonts w:ascii="Arial" w:hAnsi="Arial" w:cs="Arial"/>
            <w:noProof/>
          </w:rPr>
          <w:t>13</w:t>
        </w:r>
        <w:r w:rsidRPr="0055310E">
          <w:rPr>
            <w:rFonts w:ascii="Arial" w:hAnsi="Arial" w:cs="Arial"/>
          </w:rPr>
          <w:fldChar w:fldCharType="end"/>
        </w:r>
      </w:p>
    </w:sdtContent>
  </w:sdt>
  <w:p w:rsidR="009463B1" w:rsidRDefault="009463B1" w:rsidP="00DB5276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F14" w:rsidRDefault="00711F14" w:rsidP="008F3AF3">
      <w:pPr>
        <w:spacing w:after="0" w:line="240" w:lineRule="auto"/>
      </w:pPr>
      <w:r>
        <w:separator/>
      </w:r>
    </w:p>
  </w:footnote>
  <w:footnote w:type="continuationSeparator" w:id="0">
    <w:p w:rsidR="00711F14" w:rsidRDefault="00711F1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17CEC"/>
    <w:multiLevelType w:val="hybridMultilevel"/>
    <w:tmpl w:val="06B49988"/>
    <w:lvl w:ilvl="0" w:tplc="92FC7244">
      <w:start w:val="1"/>
      <w:numFmt w:val="decimal"/>
      <w:lvlText w:val="%1."/>
      <w:lvlJc w:val="left"/>
      <w:pPr>
        <w:ind w:left="720" w:hanging="360"/>
      </w:pPr>
      <w:rPr>
        <w:rFonts w:hint="default"/>
        <w:w w:val="107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BD0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967E03"/>
    <w:multiLevelType w:val="hybridMultilevel"/>
    <w:tmpl w:val="2CF4ED42"/>
    <w:lvl w:ilvl="0" w:tplc="73FAA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9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3304"/>
    <w:rsid w:val="00003C10"/>
    <w:rsid w:val="00011899"/>
    <w:rsid w:val="00012885"/>
    <w:rsid w:val="00021314"/>
    <w:rsid w:val="0002468A"/>
    <w:rsid w:val="00027575"/>
    <w:rsid w:val="00033268"/>
    <w:rsid w:val="000360DA"/>
    <w:rsid w:val="00055164"/>
    <w:rsid w:val="00056B59"/>
    <w:rsid w:val="0006048C"/>
    <w:rsid w:val="0008596F"/>
    <w:rsid w:val="00085F6D"/>
    <w:rsid w:val="00090565"/>
    <w:rsid w:val="000958CC"/>
    <w:rsid w:val="00095A42"/>
    <w:rsid w:val="000C2BF0"/>
    <w:rsid w:val="000C67D7"/>
    <w:rsid w:val="000D2691"/>
    <w:rsid w:val="000D67B1"/>
    <w:rsid w:val="000D6832"/>
    <w:rsid w:val="000E0FAF"/>
    <w:rsid w:val="000E52FB"/>
    <w:rsid w:val="000F6E89"/>
    <w:rsid w:val="00106A29"/>
    <w:rsid w:val="00114124"/>
    <w:rsid w:val="0012197E"/>
    <w:rsid w:val="0013734B"/>
    <w:rsid w:val="00140E4A"/>
    <w:rsid w:val="00141A2B"/>
    <w:rsid w:val="001514C9"/>
    <w:rsid w:val="00151745"/>
    <w:rsid w:val="00155014"/>
    <w:rsid w:val="00162D70"/>
    <w:rsid w:val="00170453"/>
    <w:rsid w:val="00175302"/>
    <w:rsid w:val="0018070B"/>
    <w:rsid w:val="001817BF"/>
    <w:rsid w:val="00186624"/>
    <w:rsid w:val="00186ABC"/>
    <w:rsid w:val="0019056B"/>
    <w:rsid w:val="001A2B5B"/>
    <w:rsid w:val="001A5D0A"/>
    <w:rsid w:val="001A76C8"/>
    <w:rsid w:val="001B5FD1"/>
    <w:rsid w:val="001C1664"/>
    <w:rsid w:val="001C211F"/>
    <w:rsid w:val="001C6F3E"/>
    <w:rsid w:val="001C7650"/>
    <w:rsid w:val="001D17DC"/>
    <w:rsid w:val="001D35D0"/>
    <w:rsid w:val="001D5049"/>
    <w:rsid w:val="001D56D4"/>
    <w:rsid w:val="001D7B85"/>
    <w:rsid w:val="001F5B53"/>
    <w:rsid w:val="001F7346"/>
    <w:rsid w:val="002005C3"/>
    <w:rsid w:val="00211238"/>
    <w:rsid w:val="00241B0A"/>
    <w:rsid w:val="00250519"/>
    <w:rsid w:val="00252E5B"/>
    <w:rsid w:val="002542AE"/>
    <w:rsid w:val="002556F0"/>
    <w:rsid w:val="00256FEB"/>
    <w:rsid w:val="00263A4B"/>
    <w:rsid w:val="00266908"/>
    <w:rsid w:val="00270B1B"/>
    <w:rsid w:val="00273D0B"/>
    <w:rsid w:val="00285364"/>
    <w:rsid w:val="00294CC3"/>
    <w:rsid w:val="00294CDE"/>
    <w:rsid w:val="002A7724"/>
    <w:rsid w:val="002B23B0"/>
    <w:rsid w:val="002C4BC0"/>
    <w:rsid w:val="002D5376"/>
    <w:rsid w:val="002D53B4"/>
    <w:rsid w:val="00301296"/>
    <w:rsid w:val="0030212C"/>
    <w:rsid w:val="00316A54"/>
    <w:rsid w:val="003227D2"/>
    <w:rsid w:val="0033087D"/>
    <w:rsid w:val="003338BF"/>
    <w:rsid w:val="003353D4"/>
    <w:rsid w:val="003369C3"/>
    <w:rsid w:val="0034016C"/>
    <w:rsid w:val="00343013"/>
    <w:rsid w:val="00345587"/>
    <w:rsid w:val="003478AC"/>
    <w:rsid w:val="00347C15"/>
    <w:rsid w:val="0037357B"/>
    <w:rsid w:val="00374135"/>
    <w:rsid w:val="00376283"/>
    <w:rsid w:val="00396F8F"/>
    <w:rsid w:val="00397061"/>
    <w:rsid w:val="003A5E9C"/>
    <w:rsid w:val="003A6E40"/>
    <w:rsid w:val="003B1CA3"/>
    <w:rsid w:val="003B58ED"/>
    <w:rsid w:val="003C3C07"/>
    <w:rsid w:val="003C4E14"/>
    <w:rsid w:val="003D36DC"/>
    <w:rsid w:val="003D4109"/>
    <w:rsid w:val="003E366B"/>
    <w:rsid w:val="0041250B"/>
    <w:rsid w:val="00420DFA"/>
    <w:rsid w:val="00424355"/>
    <w:rsid w:val="00430709"/>
    <w:rsid w:val="004313D4"/>
    <w:rsid w:val="00433F24"/>
    <w:rsid w:val="00437BB9"/>
    <w:rsid w:val="00441B42"/>
    <w:rsid w:val="0044320F"/>
    <w:rsid w:val="00456C38"/>
    <w:rsid w:val="00476466"/>
    <w:rsid w:val="00482B5B"/>
    <w:rsid w:val="00496AD2"/>
    <w:rsid w:val="004B269F"/>
    <w:rsid w:val="004B4025"/>
    <w:rsid w:val="004D0C04"/>
    <w:rsid w:val="004D5264"/>
    <w:rsid w:val="004D5DD1"/>
    <w:rsid w:val="004F0C77"/>
    <w:rsid w:val="004F22F8"/>
    <w:rsid w:val="00500A99"/>
    <w:rsid w:val="00504C91"/>
    <w:rsid w:val="00505DA5"/>
    <w:rsid w:val="005078BF"/>
    <w:rsid w:val="00520A22"/>
    <w:rsid w:val="00532AAE"/>
    <w:rsid w:val="00544FF4"/>
    <w:rsid w:val="005502D0"/>
    <w:rsid w:val="0055310E"/>
    <w:rsid w:val="00556A35"/>
    <w:rsid w:val="00583E23"/>
    <w:rsid w:val="005865F2"/>
    <w:rsid w:val="00590665"/>
    <w:rsid w:val="005A0901"/>
    <w:rsid w:val="005A0C50"/>
    <w:rsid w:val="005A4655"/>
    <w:rsid w:val="005A4B8E"/>
    <w:rsid w:val="005B4960"/>
    <w:rsid w:val="005B6AFA"/>
    <w:rsid w:val="005C74F9"/>
    <w:rsid w:val="005D0440"/>
    <w:rsid w:val="005D0656"/>
    <w:rsid w:val="005D0DD3"/>
    <w:rsid w:val="005D1C8B"/>
    <w:rsid w:val="005D5A8A"/>
    <w:rsid w:val="00600D72"/>
    <w:rsid w:val="00613836"/>
    <w:rsid w:val="00622909"/>
    <w:rsid w:val="00624E53"/>
    <w:rsid w:val="0064733F"/>
    <w:rsid w:val="00651AB9"/>
    <w:rsid w:val="00660BB2"/>
    <w:rsid w:val="006706ED"/>
    <w:rsid w:val="00692E4C"/>
    <w:rsid w:val="006971B5"/>
    <w:rsid w:val="006A5794"/>
    <w:rsid w:val="006A761D"/>
    <w:rsid w:val="006B4C77"/>
    <w:rsid w:val="006B6A63"/>
    <w:rsid w:val="006D756F"/>
    <w:rsid w:val="006D7EBD"/>
    <w:rsid w:val="006E2DDC"/>
    <w:rsid w:val="006E3FD1"/>
    <w:rsid w:val="006E6B15"/>
    <w:rsid w:val="007119E4"/>
    <w:rsid w:val="00711F14"/>
    <w:rsid w:val="0071427D"/>
    <w:rsid w:val="00721F04"/>
    <w:rsid w:val="007307AE"/>
    <w:rsid w:val="00733DDA"/>
    <w:rsid w:val="007354AD"/>
    <w:rsid w:val="00743A45"/>
    <w:rsid w:val="00746568"/>
    <w:rsid w:val="00747738"/>
    <w:rsid w:val="00757E34"/>
    <w:rsid w:val="00776089"/>
    <w:rsid w:val="007B01C9"/>
    <w:rsid w:val="007B2703"/>
    <w:rsid w:val="007D52F7"/>
    <w:rsid w:val="007D6E9C"/>
    <w:rsid w:val="007E3AE4"/>
    <w:rsid w:val="00806918"/>
    <w:rsid w:val="008165DE"/>
    <w:rsid w:val="008178C8"/>
    <w:rsid w:val="00820BA7"/>
    <w:rsid w:val="00821D32"/>
    <w:rsid w:val="00821EC3"/>
    <w:rsid w:val="0083482F"/>
    <w:rsid w:val="00837552"/>
    <w:rsid w:val="008557BB"/>
    <w:rsid w:val="008646A3"/>
    <w:rsid w:val="008777AA"/>
    <w:rsid w:val="008832A5"/>
    <w:rsid w:val="0088767D"/>
    <w:rsid w:val="008923CF"/>
    <w:rsid w:val="008A33E8"/>
    <w:rsid w:val="008B2EEE"/>
    <w:rsid w:val="008B5FA2"/>
    <w:rsid w:val="008C3568"/>
    <w:rsid w:val="008C644F"/>
    <w:rsid w:val="008D6ED0"/>
    <w:rsid w:val="008F3AF3"/>
    <w:rsid w:val="00903CA6"/>
    <w:rsid w:val="00921FA4"/>
    <w:rsid w:val="00923399"/>
    <w:rsid w:val="00940DF1"/>
    <w:rsid w:val="00943737"/>
    <w:rsid w:val="009437FB"/>
    <w:rsid w:val="009463B1"/>
    <w:rsid w:val="00947CDF"/>
    <w:rsid w:val="00951621"/>
    <w:rsid w:val="00951C46"/>
    <w:rsid w:val="00963EBB"/>
    <w:rsid w:val="009744A3"/>
    <w:rsid w:val="00980064"/>
    <w:rsid w:val="00993AD6"/>
    <w:rsid w:val="009A1465"/>
    <w:rsid w:val="009A79A3"/>
    <w:rsid w:val="009B018C"/>
    <w:rsid w:val="009B168F"/>
    <w:rsid w:val="009B2062"/>
    <w:rsid w:val="009B4A73"/>
    <w:rsid w:val="009B647D"/>
    <w:rsid w:val="009D15E9"/>
    <w:rsid w:val="00A019EE"/>
    <w:rsid w:val="00A04849"/>
    <w:rsid w:val="00A12388"/>
    <w:rsid w:val="00A13F65"/>
    <w:rsid w:val="00A242AE"/>
    <w:rsid w:val="00A24F28"/>
    <w:rsid w:val="00A262DA"/>
    <w:rsid w:val="00A338F1"/>
    <w:rsid w:val="00A370E7"/>
    <w:rsid w:val="00A4580E"/>
    <w:rsid w:val="00A5195F"/>
    <w:rsid w:val="00A52731"/>
    <w:rsid w:val="00A621EF"/>
    <w:rsid w:val="00A63E1A"/>
    <w:rsid w:val="00A65A4C"/>
    <w:rsid w:val="00A76342"/>
    <w:rsid w:val="00A920F3"/>
    <w:rsid w:val="00A968A9"/>
    <w:rsid w:val="00AA1FE4"/>
    <w:rsid w:val="00AA4971"/>
    <w:rsid w:val="00AA52F7"/>
    <w:rsid w:val="00AB4045"/>
    <w:rsid w:val="00AC1244"/>
    <w:rsid w:val="00AC1390"/>
    <w:rsid w:val="00AE5D63"/>
    <w:rsid w:val="00AE720E"/>
    <w:rsid w:val="00AE7BEF"/>
    <w:rsid w:val="00B30397"/>
    <w:rsid w:val="00B309A3"/>
    <w:rsid w:val="00B34E81"/>
    <w:rsid w:val="00B35546"/>
    <w:rsid w:val="00B45D1F"/>
    <w:rsid w:val="00B52AF3"/>
    <w:rsid w:val="00B55C09"/>
    <w:rsid w:val="00B57624"/>
    <w:rsid w:val="00B61C88"/>
    <w:rsid w:val="00B712EC"/>
    <w:rsid w:val="00B925DA"/>
    <w:rsid w:val="00BA2339"/>
    <w:rsid w:val="00BB1F25"/>
    <w:rsid w:val="00BB6066"/>
    <w:rsid w:val="00BB77B0"/>
    <w:rsid w:val="00BC6E56"/>
    <w:rsid w:val="00BD127A"/>
    <w:rsid w:val="00BF3484"/>
    <w:rsid w:val="00BF4B2D"/>
    <w:rsid w:val="00C06DDA"/>
    <w:rsid w:val="00C37BE6"/>
    <w:rsid w:val="00C40550"/>
    <w:rsid w:val="00C569D4"/>
    <w:rsid w:val="00C5733A"/>
    <w:rsid w:val="00C57525"/>
    <w:rsid w:val="00C667BD"/>
    <w:rsid w:val="00C72FA4"/>
    <w:rsid w:val="00C73A93"/>
    <w:rsid w:val="00C76999"/>
    <w:rsid w:val="00C81685"/>
    <w:rsid w:val="00C82255"/>
    <w:rsid w:val="00C86B8E"/>
    <w:rsid w:val="00C925DC"/>
    <w:rsid w:val="00C960B1"/>
    <w:rsid w:val="00C96C1E"/>
    <w:rsid w:val="00C96D0A"/>
    <w:rsid w:val="00CD0A38"/>
    <w:rsid w:val="00CD1224"/>
    <w:rsid w:val="00CD5A1B"/>
    <w:rsid w:val="00CD6392"/>
    <w:rsid w:val="00CD6612"/>
    <w:rsid w:val="00CE2968"/>
    <w:rsid w:val="00CE44D0"/>
    <w:rsid w:val="00D0693E"/>
    <w:rsid w:val="00D31B75"/>
    <w:rsid w:val="00D31CCC"/>
    <w:rsid w:val="00D35A1D"/>
    <w:rsid w:val="00D4600B"/>
    <w:rsid w:val="00D55F0F"/>
    <w:rsid w:val="00D5627E"/>
    <w:rsid w:val="00D61293"/>
    <w:rsid w:val="00D84BBF"/>
    <w:rsid w:val="00D911F1"/>
    <w:rsid w:val="00D95C5B"/>
    <w:rsid w:val="00DB5276"/>
    <w:rsid w:val="00DB7480"/>
    <w:rsid w:val="00DB78FD"/>
    <w:rsid w:val="00DC107D"/>
    <w:rsid w:val="00DC2D30"/>
    <w:rsid w:val="00DD1D60"/>
    <w:rsid w:val="00DE4291"/>
    <w:rsid w:val="00E13FB5"/>
    <w:rsid w:val="00E3344E"/>
    <w:rsid w:val="00E3729A"/>
    <w:rsid w:val="00E64CA9"/>
    <w:rsid w:val="00E658C4"/>
    <w:rsid w:val="00E70EF7"/>
    <w:rsid w:val="00E71883"/>
    <w:rsid w:val="00E85015"/>
    <w:rsid w:val="00E878D0"/>
    <w:rsid w:val="00E905E7"/>
    <w:rsid w:val="00E93A3F"/>
    <w:rsid w:val="00E943D3"/>
    <w:rsid w:val="00EA7CEC"/>
    <w:rsid w:val="00EB50C2"/>
    <w:rsid w:val="00EB6EB5"/>
    <w:rsid w:val="00EE1F59"/>
    <w:rsid w:val="00EE1F99"/>
    <w:rsid w:val="00EF2D25"/>
    <w:rsid w:val="00EF436D"/>
    <w:rsid w:val="00F02054"/>
    <w:rsid w:val="00F02AE7"/>
    <w:rsid w:val="00F0375F"/>
    <w:rsid w:val="00F16E96"/>
    <w:rsid w:val="00F1701C"/>
    <w:rsid w:val="00F303CB"/>
    <w:rsid w:val="00F40259"/>
    <w:rsid w:val="00F43763"/>
    <w:rsid w:val="00F453EF"/>
    <w:rsid w:val="00F4736F"/>
    <w:rsid w:val="00FB1276"/>
    <w:rsid w:val="00FB6A6E"/>
    <w:rsid w:val="00FE1B37"/>
    <w:rsid w:val="00FF0C20"/>
    <w:rsid w:val="00FF11F7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1B50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B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69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D1D6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83E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1D6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8">
    <w:name w:val="Emphasis"/>
    <w:uiPriority w:val="20"/>
    <w:qFormat/>
    <w:rsid w:val="00DD1D60"/>
    <w:rPr>
      <w:rFonts w:cs="Times New Roman"/>
      <w:i/>
    </w:rPr>
  </w:style>
  <w:style w:type="paragraph" w:customStyle="1" w:styleId="ConsPlusNormal">
    <w:name w:val="ConsPlusNormal"/>
    <w:rsid w:val="00DD1D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669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2669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001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8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40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6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06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85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4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22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58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212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8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124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5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49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90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24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571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55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39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16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7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56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74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96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7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567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76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179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95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05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1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8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1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25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77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1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8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8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42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177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9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5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644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76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8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392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9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98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92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27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70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96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529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8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599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72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1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50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1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131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03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36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90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4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845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31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745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F4032-55D8-45AC-AE72-FB76E99A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2818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Metodist</cp:lastModifiedBy>
  <cp:revision>44</cp:revision>
  <cp:lastPrinted>2022-05-04T09:47:00Z</cp:lastPrinted>
  <dcterms:created xsi:type="dcterms:W3CDTF">2025-12-26T15:37:00Z</dcterms:created>
  <dcterms:modified xsi:type="dcterms:W3CDTF">2026-01-26T07:06:00Z</dcterms:modified>
</cp:coreProperties>
</file>